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9C3" w:rsidRPr="009557C5" w:rsidRDefault="000F65BB" w:rsidP="009557C5">
      <w:pPr>
        <w:pStyle w:val="Default"/>
        <w:spacing w:line="276" w:lineRule="auto"/>
        <w:jc w:val="center"/>
        <w:rPr>
          <w:rFonts w:asciiTheme="minorHAnsi" w:hAnsiTheme="minorHAnsi" w:cstheme="minorHAnsi"/>
          <w:b/>
          <w:bCs/>
          <w:color w:val="auto"/>
          <w:sz w:val="28"/>
          <w:szCs w:val="28"/>
        </w:rPr>
      </w:pPr>
      <w:r w:rsidRPr="009557C5">
        <w:rPr>
          <w:rFonts w:asciiTheme="minorHAnsi" w:hAnsiTheme="minorHAnsi" w:cstheme="minorHAnsi"/>
          <w:noProof/>
          <w:color w:val="auto"/>
        </w:rPr>
        <mc:AlternateContent>
          <mc:Choice Requires="wps">
            <w:drawing>
              <wp:anchor distT="0" distB="0" distL="114300" distR="114300" simplePos="0" relativeHeight="251659264" behindDoc="0" locked="0" layoutInCell="1" allowOverlap="1">
                <wp:simplePos x="0" y="0"/>
                <wp:positionH relativeFrom="column">
                  <wp:posOffset>2278380</wp:posOffset>
                </wp:positionH>
                <wp:positionV relativeFrom="paragraph">
                  <wp:posOffset>-201930</wp:posOffset>
                </wp:positionV>
                <wp:extent cx="3550920" cy="10439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550920" cy="1043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439" w:rsidRPr="000F65BB" w:rsidRDefault="00676439" w:rsidP="00BF69C3">
                            <w:pPr>
                              <w:pStyle w:val="Default"/>
                              <w:jc w:val="center"/>
                              <w:rPr>
                                <w:rFonts w:ascii="Gill Sans MT" w:hAnsi="Gill Sans MT" w:cs="Adobe Arabic"/>
                                <w:color w:val="E7E6E6" w:themeColor="background2"/>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F65BB">
                              <w:rPr>
                                <w:rFonts w:ascii="Gill Sans MT" w:hAnsi="Gill Sans MT" w:cs="Adobe Arabic"/>
                                <w:bCs/>
                                <w:color w:val="E7E6E6" w:themeColor="background2"/>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Area Updates</w:t>
                            </w:r>
                          </w:p>
                          <w:p w:rsidR="00676439" w:rsidRPr="000F65BB" w:rsidRDefault="008E4BF0" w:rsidP="00BF69C3">
                            <w:pPr>
                              <w:jc w:val="center"/>
                              <w:rPr>
                                <w:rFonts w:ascii="Gill Sans MT" w:hAnsi="Gill Sans MT" w:cs="Adobe Arabic"/>
                                <w:bCs/>
                                <w:color w:val="E7E6E6" w:themeColor="background2"/>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Gill Sans MT" w:hAnsi="Gill Sans MT" w:cs="Adobe Arabic"/>
                                <w:bCs/>
                                <w:color w:val="E7E6E6" w:themeColor="background2"/>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September</w:t>
                            </w:r>
                            <w:r w:rsidR="00A61F6F">
                              <w:rPr>
                                <w:rFonts w:ascii="Gill Sans MT" w:hAnsi="Gill Sans MT" w:cs="Adobe Arabic"/>
                                <w:bCs/>
                                <w:color w:val="E7E6E6" w:themeColor="background2"/>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2018</w:t>
                            </w:r>
                          </w:p>
                          <w:p w:rsidR="00676439" w:rsidRDefault="00676439" w:rsidP="00BF69C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4pt;margin-top:-15.9pt;width:279.6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" fillcolor="white [3201]" stroked="f" strokeweight=".5pt">
                <v:textbox>
                  <w:txbxContent>
                    <w:p w:rsidR="00676439" w:rsidRPr="000F65BB" w:rsidRDefault="00676439" w:rsidP="00BF69C3">
                      <w:pPr>
                        <w:pStyle w:val="Default"/>
                        <w:jc w:val="center"/>
                        <w:rPr>
                          <w:rFonts w:ascii="Gill Sans MT" w:hAnsi="Gill Sans MT" w:cs="Adobe Arabic"/>
                          <w:color w:val="E7E6E6" w:themeColor="background2"/>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F65BB">
                        <w:rPr>
                          <w:rFonts w:ascii="Gill Sans MT" w:hAnsi="Gill Sans MT" w:cs="Adobe Arabic"/>
                          <w:bCs/>
                          <w:color w:val="E7E6E6" w:themeColor="background2"/>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Area Updates</w:t>
                      </w:r>
                    </w:p>
                    <w:p w:rsidR="00676439" w:rsidRPr="000F65BB" w:rsidRDefault="008E4BF0" w:rsidP="00BF69C3">
                      <w:pPr>
                        <w:jc w:val="center"/>
                        <w:rPr>
                          <w:rFonts w:ascii="Gill Sans MT" w:hAnsi="Gill Sans MT" w:cs="Adobe Arabic"/>
                          <w:bCs/>
                          <w:color w:val="E7E6E6" w:themeColor="background2"/>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Gill Sans MT" w:hAnsi="Gill Sans MT" w:cs="Adobe Arabic"/>
                          <w:bCs/>
                          <w:color w:val="E7E6E6" w:themeColor="background2"/>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September</w:t>
                      </w:r>
                      <w:r w:rsidR="00A61F6F">
                        <w:rPr>
                          <w:rFonts w:ascii="Gill Sans MT" w:hAnsi="Gill Sans MT" w:cs="Adobe Arabic"/>
                          <w:bCs/>
                          <w:color w:val="E7E6E6" w:themeColor="background2"/>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2018</w:t>
                      </w:r>
                    </w:p>
                    <w:p w:rsidR="00676439" w:rsidRDefault="00676439" w:rsidP="00BF69C3">
                      <w:pPr>
                        <w:jc w:val="both"/>
                      </w:pPr>
                    </w:p>
                  </w:txbxContent>
                </v:textbox>
              </v:shape>
            </w:pict>
          </mc:Fallback>
        </mc:AlternateContent>
      </w:r>
      <w:r w:rsidRPr="009557C5">
        <w:rPr>
          <w:rFonts w:asciiTheme="minorHAnsi" w:hAnsiTheme="minorHAnsi" w:cstheme="minorHAnsi"/>
          <w:b/>
          <w:noProof/>
          <w:color w:val="auto"/>
        </w:rPr>
        <mc:AlternateContent>
          <mc:Choice Requires="wps">
            <w:drawing>
              <wp:anchor distT="0" distB="0" distL="114300" distR="114300" simplePos="0" relativeHeight="251661312" behindDoc="0" locked="0" layoutInCell="1" allowOverlap="1">
                <wp:simplePos x="0" y="0"/>
                <wp:positionH relativeFrom="column">
                  <wp:posOffset>2331720</wp:posOffset>
                </wp:positionH>
                <wp:positionV relativeFrom="paragraph">
                  <wp:posOffset>1238250</wp:posOffset>
                </wp:positionV>
                <wp:extent cx="228600" cy="23622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860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439" w:rsidRDefault="00676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183.6pt;margin-top:97.5pt;width:18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" fillcolor="white [3201]" stroked="f" strokeweight=".5pt">
                <v:textbox>
                  <w:txbxContent>
                    <w:p w:rsidR="00676439" w:rsidRDefault="00676439"/>
                  </w:txbxContent>
                </v:textbox>
              </v:shape>
            </w:pict>
          </mc:Fallback>
        </mc:AlternateContent>
      </w:r>
      <w:r w:rsidRPr="009557C5">
        <w:rPr>
          <w:rFonts w:asciiTheme="minorHAnsi" w:hAnsiTheme="minorHAnsi" w:cstheme="minorHAnsi"/>
          <w:b/>
          <w:noProof/>
          <w:color w:val="auto"/>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-369570</wp:posOffset>
                </wp:positionV>
                <wp:extent cx="2590800" cy="17678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2590800" cy="1767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439" w:rsidRDefault="00676439">
                            <w:r>
                              <w:rPr>
                                <w:noProof/>
                                <w:color w:val="0000FF"/>
                              </w:rPr>
                              <w:drawing>
                                <wp:inline distT="0" distB="0" distL="0" distR="0">
                                  <wp:extent cx="2346960" cy="1621790"/>
                                  <wp:effectExtent l="0" t="0" r="0" b="0"/>
                                  <wp:docPr id="6" name="Picture 6"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7529" cy="16221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2.6pt;margin-top:-29.1pt;width:204pt;height:1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" fillcolor="white [3201]" stroked="f" strokeweight=".5pt">
                <v:textbox>
                  <w:txbxContent>
                    <w:p w:rsidR="00676439" w:rsidRDefault="00676439">
                      <w:r>
                        <w:rPr>
                          <w:noProof/>
                          <w:color w:val="0000FF"/>
                        </w:rPr>
                        <w:drawing>
                          <wp:inline distT="0" distB="0" distL="0" distR="0">
                            <wp:extent cx="2346960" cy="1621790"/>
                            <wp:effectExtent l="0" t="0" r="0" b="0"/>
                            <wp:docPr id="6" name="Picture 6"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7529" cy="1622183"/>
                                    </a:xfrm>
                                    <a:prstGeom prst="rect">
                                      <a:avLst/>
                                    </a:prstGeom>
                                    <a:noFill/>
                                    <a:ln>
                                      <a:noFill/>
                                    </a:ln>
                                  </pic:spPr>
                                </pic:pic>
                              </a:graphicData>
                            </a:graphic>
                          </wp:inline>
                        </w:drawing>
                      </w:r>
                    </w:p>
                  </w:txbxContent>
                </v:textbox>
              </v:shape>
            </w:pict>
          </mc:Fallback>
        </mc:AlternateContent>
      </w:r>
      <w:r w:rsidR="00BF69C3" w:rsidRPr="009557C5">
        <w:rPr>
          <w:rFonts w:asciiTheme="minorHAnsi" w:hAnsiTheme="minorHAnsi" w:cstheme="minorHAnsi"/>
          <w:noProof/>
          <w:color w:val="auto"/>
        </w:rPr>
        <w:drawing>
          <wp:inline distT="0" distB="0" distL="0" distR="0">
            <wp:extent cx="5942965" cy="1356360"/>
            <wp:effectExtent l="0" t="0" r="635" b="0"/>
            <wp:docPr id="1" name="Picture 1" descr="Image result for student servic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udent services 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5791" cy="1357005"/>
                    </a:xfrm>
                    <a:prstGeom prst="rect">
                      <a:avLst/>
                    </a:prstGeom>
                    <a:noFill/>
                    <a:ln>
                      <a:noFill/>
                    </a:ln>
                  </pic:spPr>
                </pic:pic>
              </a:graphicData>
            </a:graphic>
          </wp:inline>
        </w:drawing>
      </w:r>
    </w:p>
    <w:p w:rsidR="000F65BB" w:rsidRPr="009557C5" w:rsidRDefault="000F65BB" w:rsidP="009557C5">
      <w:pPr>
        <w:spacing w:after="0"/>
        <w:rPr>
          <w:rFonts w:cstheme="minorHAnsi"/>
          <w:b/>
          <w:sz w:val="24"/>
          <w:szCs w:val="24"/>
        </w:rPr>
      </w:pPr>
    </w:p>
    <w:p w:rsidR="00CF1D0D" w:rsidRPr="009557C5" w:rsidRDefault="00E00375" w:rsidP="009557C5">
      <w:pPr>
        <w:spacing w:after="120"/>
        <w:rPr>
          <w:rFonts w:cstheme="minorHAnsi"/>
          <w:b/>
          <w:sz w:val="24"/>
          <w:szCs w:val="24"/>
        </w:rPr>
      </w:pPr>
      <w:r w:rsidRPr="009557C5">
        <w:rPr>
          <w:rFonts w:cstheme="minorHAnsi"/>
          <w:b/>
          <w:i/>
          <w:iCs/>
          <w:sz w:val="28"/>
          <w:szCs w:val="28"/>
          <w:u w:val="single"/>
        </w:rPr>
        <w:t>Academic Achievement Center – Lindsay Laney</w:t>
      </w:r>
      <w:r w:rsidRPr="009557C5">
        <w:rPr>
          <w:rFonts w:cstheme="minorHAnsi"/>
          <w:b/>
          <w:i/>
          <w:iCs/>
          <w:sz w:val="24"/>
          <w:szCs w:val="24"/>
        </w:rPr>
        <w:t>:</w:t>
      </w:r>
    </w:p>
    <w:p w:rsidR="004117E7" w:rsidRPr="009557C5" w:rsidRDefault="004117E7" w:rsidP="009557C5">
      <w:pPr>
        <w:pStyle w:val="NoSpacing"/>
        <w:spacing w:line="276" w:lineRule="auto"/>
        <w:rPr>
          <w:rFonts w:cstheme="minorHAnsi"/>
        </w:rPr>
      </w:pPr>
      <w:r w:rsidRPr="009557C5">
        <w:rPr>
          <w:rFonts w:cstheme="minorHAnsi"/>
          <w:u w:val="single"/>
        </w:rPr>
        <w:t>AAC Fall 2018 hours-</w:t>
      </w:r>
      <w:r w:rsidRPr="009557C5">
        <w:rPr>
          <w:rFonts w:cstheme="minorHAnsi"/>
        </w:rPr>
        <w:t xml:space="preserve"> Monday-Thursday 8:30am-6:00pm, Friday 8:30am-1:00pm  </w:t>
      </w:r>
    </w:p>
    <w:p w:rsidR="004117E7" w:rsidRPr="009557C5" w:rsidRDefault="004117E7" w:rsidP="009557C5">
      <w:pPr>
        <w:pStyle w:val="NoSpacing"/>
        <w:spacing w:line="276" w:lineRule="auto"/>
        <w:rPr>
          <w:rFonts w:cstheme="minorHAnsi"/>
        </w:rPr>
      </w:pPr>
    </w:p>
    <w:p w:rsidR="004117E7" w:rsidRPr="009557C5" w:rsidRDefault="004117E7" w:rsidP="009557C5">
      <w:pPr>
        <w:pStyle w:val="NoSpacing"/>
        <w:spacing w:line="276" w:lineRule="auto"/>
        <w:rPr>
          <w:rFonts w:cstheme="minorHAnsi"/>
        </w:rPr>
      </w:pPr>
      <w:r w:rsidRPr="009557C5">
        <w:rPr>
          <w:rFonts w:cstheme="minorHAnsi"/>
          <w:u w:val="single"/>
        </w:rPr>
        <w:t>NEW Access to the AAC-</w:t>
      </w:r>
      <w:r w:rsidRPr="009557C5">
        <w:rPr>
          <w:rFonts w:cstheme="minorHAnsi"/>
        </w:rPr>
        <w:t xml:space="preserve"> The </w:t>
      </w:r>
      <w:r w:rsidRPr="009557C5">
        <w:rPr>
          <w:rFonts w:cstheme="minorHAnsi"/>
          <w:b/>
          <w:bCs/>
        </w:rPr>
        <w:t>outside staircase</w:t>
      </w:r>
      <w:r w:rsidRPr="009557C5">
        <w:rPr>
          <w:rFonts w:cstheme="minorHAnsi"/>
        </w:rPr>
        <w:t xml:space="preserve"> is now a second entrance into the AAC! The area around the outside stairwell is very welcoming so please come on up and see us.</w:t>
      </w:r>
    </w:p>
    <w:p w:rsidR="004117E7" w:rsidRPr="009557C5" w:rsidRDefault="004117E7" w:rsidP="009557C5">
      <w:pPr>
        <w:pStyle w:val="NoSpacing"/>
        <w:spacing w:line="276" w:lineRule="auto"/>
        <w:rPr>
          <w:rFonts w:cstheme="minorHAnsi"/>
        </w:rPr>
      </w:pPr>
    </w:p>
    <w:p w:rsidR="004117E7" w:rsidRPr="009557C5" w:rsidRDefault="004117E7" w:rsidP="009557C5">
      <w:pPr>
        <w:pStyle w:val="NoSpacing"/>
        <w:spacing w:line="276" w:lineRule="auto"/>
        <w:rPr>
          <w:rFonts w:cstheme="minorHAnsi"/>
        </w:rPr>
      </w:pPr>
      <w:r w:rsidRPr="009557C5">
        <w:rPr>
          <w:rFonts w:cstheme="minorHAnsi"/>
          <w:u w:val="single"/>
        </w:rPr>
        <w:t>SKLDV 410</w:t>
      </w:r>
      <w:r w:rsidRPr="009557C5">
        <w:rPr>
          <w:rFonts w:cstheme="minorHAnsi"/>
        </w:rPr>
        <w:t xml:space="preserve"> – Students no longer have to enroll themselves in SKLDV 410: Supervised Tutoring.  When a student comes into the AAC to make an appointment, we will gather their information and send over to Admission and Records.  The student will be notified that they will be enrolled in the non-credit course that doesn’t show up on their transcript. </w:t>
      </w:r>
    </w:p>
    <w:p w:rsidR="004117E7" w:rsidRPr="009557C5" w:rsidRDefault="004117E7" w:rsidP="009557C5">
      <w:pPr>
        <w:pStyle w:val="NoSpacing"/>
        <w:spacing w:line="276" w:lineRule="auto"/>
        <w:rPr>
          <w:rFonts w:cstheme="minorHAnsi"/>
        </w:rPr>
      </w:pPr>
    </w:p>
    <w:p w:rsidR="004117E7" w:rsidRPr="009557C5" w:rsidRDefault="004117E7" w:rsidP="009557C5">
      <w:pPr>
        <w:pStyle w:val="NoSpacing"/>
        <w:spacing w:line="276" w:lineRule="auto"/>
        <w:rPr>
          <w:rFonts w:cstheme="minorHAnsi"/>
        </w:rPr>
      </w:pPr>
      <w:r w:rsidRPr="009557C5">
        <w:rPr>
          <w:rFonts w:cstheme="minorHAnsi"/>
          <w:u w:val="single"/>
        </w:rPr>
        <w:t>Fall 2018 Student Worker In-Service</w:t>
      </w:r>
      <w:r w:rsidRPr="009557C5">
        <w:rPr>
          <w:rFonts w:cstheme="minorHAnsi"/>
        </w:rPr>
        <w:t xml:space="preserve"> – Friday, September 28</w:t>
      </w:r>
      <w:r w:rsidR="00944AD2" w:rsidRPr="009557C5">
        <w:rPr>
          <w:rFonts w:cstheme="minorHAnsi"/>
        </w:rPr>
        <w:t xml:space="preserve">, </w:t>
      </w:r>
      <w:r w:rsidRPr="009557C5">
        <w:rPr>
          <w:rFonts w:cstheme="minorHAnsi"/>
        </w:rPr>
        <w:t>12:00pm-4:00pm. We will review student worker guidelines, practice scenarios, and create community among our student workers across campus.  Please contact Colleen Henry if you have student workers who should participate.</w:t>
      </w:r>
    </w:p>
    <w:p w:rsidR="00944AD2" w:rsidRPr="009557C5" w:rsidRDefault="00944AD2" w:rsidP="009557C5">
      <w:pPr>
        <w:pStyle w:val="NoSpacing"/>
        <w:spacing w:line="276" w:lineRule="auto"/>
        <w:rPr>
          <w:rFonts w:cstheme="minorHAnsi"/>
        </w:rPr>
      </w:pPr>
    </w:p>
    <w:p w:rsidR="00301214" w:rsidRPr="009557C5" w:rsidRDefault="00301214" w:rsidP="009557C5">
      <w:pPr>
        <w:spacing w:after="120"/>
        <w:rPr>
          <w:rFonts w:cstheme="minorHAnsi"/>
          <w:b/>
          <w:i/>
          <w:iCs/>
          <w:sz w:val="28"/>
          <w:szCs w:val="28"/>
        </w:rPr>
      </w:pPr>
      <w:r w:rsidRPr="009557C5">
        <w:rPr>
          <w:rFonts w:cstheme="minorHAnsi"/>
          <w:b/>
          <w:i/>
          <w:iCs/>
          <w:sz w:val="28"/>
          <w:szCs w:val="28"/>
          <w:u w:val="single"/>
        </w:rPr>
        <w:t>Admissions &amp; Records Area Update – Lesley Michtavy</w:t>
      </w:r>
      <w:r w:rsidRPr="009557C5">
        <w:rPr>
          <w:rFonts w:cstheme="minorHAnsi"/>
          <w:b/>
          <w:i/>
          <w:iCs/>
          <w:sz w:val="28"/>
          <w:szCs w:val="28"/>
        </w:rPr>
        <w:t>:</w:t>
      </w:r>
    </w:p>
    <w:p w:rsidR="000A7EE7" w:rsidRPr="009557C5" w:rsidRDefault="000A7EE7" w:rsidP="009557C5">
      <w:pPr>
        <w:rPr>
          <w:rFonts w:cstheme="minorHAnsi"/>
          <w:iCs/>
          <w:sz w:val="24"/>
          <w:szCs w:val="24"/>
        </w:rPr>
      </w:pPr>
      <w:r w:rsidRPr="009557C5">
        <w:rPr>
          <w:rFonts w:cstheme="minorHAnsi"/>
          <w:b/>
          <w:iCs/>
          <w:sz w:val="24"/>
          <w:szCs w:val="24"/>
          <w:u w:val="single"/>
        </w:rPr>
        <w:t>Changes in A&amp;R</w:t>
      </w:r>
      <w:r w:rsidRPr="009557C5">
        <w:rPr>
          <w:rFonts w:cstheme="minorHAnsi"/>
          <w:iCs/>
          <w:sz w:val="24"/>
          <w:szCs w:val="24"/>
        </w:rPr>
        <w:t xml:space="preserve"> – Due to staff in Counseling taking leave, Torri Keever has been working as a TOC Program Technician with Counseling, Gabbie Petersen has been working as a TOC full-time A&amp;R Specialist and Kelsey Halstead is also working as a TOC A&amp;R Specialist.  It has been smooth sailing thanks to the dedication of all staff members.  We are excited to welcome short-term contract worker Erin Nichols, who will be working as a part-time A&amp;R Technician during this transition period.  Also</w:t>
      </w:r>
      <w:r w:rsidR="00396A63">
        <w:rPr>
          <w:rFonts w:cstheme="minorHAnsi"/>
          <w:iCs/>
          <w:sz w:val="24"/>
          <w:szCs w:val="24"/>
        </w:rPr>
        <w:t>,</w:t>
      </w:r>
      <w:r w:rsidRPr="009557C5">
        <w:rPr>
          <w:rFonts w:cstheme="minorHAnsi"/>
          <w:iCs/>
          <w:sz w:val="24"/>
          <w:szCs w:val="24"/>
        </w:rPr>
        <w:t xml:space="preserve"> starting next week, we are welcoming Federal Work Study student, Alissa Anderson, who will be working in our office to help support the dual enrollment workload.  When we transition back to our original A&amp;R team later in the semester, Gabbie and Kelsey will bo</w:t>
      </w:r>
      <w:r w:rsidR="00396A63">
        <w:rPr>
          <w:rFonts w:cstheme="minorHAnsi"/>
          <w:iCs/>
          <w:sz w:val="24"/>
          <w:szCs w:val="24"/>
        </w:rPr>
        <w:t>,</w:t>
      </w:r>
      <w:r w:rsidRPr="009557C5">
        <w:rPr>
          <w:rFonts w:cstheme="minorHAnsi"/>
          <w:iCs/>
          <w:sz w:val="24"/>
          <w:szCs w:val="24"/>
        </w:rPr>
        <w:t xml:space="preserve">th be promoted to the A&amp;R Specialist classification.  Gabbie will go back to part-time and Kelsey will remain full-time.  Our office has needed to make this change for some time in order to balance workload.  We have already improved our turnaround time with evaluating </w:t>
      </w:r>
      <w:r w:rsidR="00396A63" w:rsidRPr="009557C5">
        <w:rPr>
          <w:rFonts w:cstheme="minorHAnsi"/>
          <w:iCs/>
          <w:sz w:val="24"/>
          <w:szCs w:val="24"/>
        </w:rPr>
        <w:t>transcripts that</w:t>
      </w:r>
      <w:r w:rsidRPr="009557C5">
        <w:rPr>
          <w:rFonts w:cstheme="minorHAnsi"/>
          <w:iCs/>
          <w:sz w:val="24"/>
          <w:szCs w:val="24"/>
        </w:rPr>
        <w:t xml:space="preserve"> helps students move faster toward their educational goals.  Thanks to Gabbie and Kelsey for learning the Specialist duties and helping to improve efficiency.  </w:t>
      </w:r>
    </w:p>
    <w:p w:rsidR="000A7EE7" w:rsidRPr="009557C5" w:rsidRDefault="000A7EE7" w:rsidP="009557C5">
      <w:pPr>
        <w:spacing w:after="120"/>
        <w:rPr>
          <w:rFonts w:cstheme="minorHAnsi"/>
          <w:iCs/>
          <w:sz w:val="24"/>
          <w:szCs w:val="24"/>
        </w:rPr>
      </w:pPr>
      <w:r w:rsidRPr="009557C5">
        <w:rPr>
          <w:rFonts w:cstheme="minorHAnsi"/>
          <w:b/>
          <w:iCs/>
          <w:sz w:val="24"/>
          <w:szCs w:val="24"/>
          <w:u w:val="single"/>
        </w:rPr>
        <w:t>Fall 2018 First Week</w:t>
      </w:r>
      <w:r w:rsidRPr="009557C5">
        <w:rPr>
          <w:rFonts w:cstheme="minorHAnsi"/>
          <w:iCs/>
          <w:sz w:val="24"/>
          <w:szCs w:val="24"/>
        </w:rPr>
        <w:t xml:space="preserve"> – The first week of school was busy but went very smoothly.  It seems like we had fewer panicked requests from students than in past years.  I believe that is due to our office reorganization and better planning.   There was a lot of positive energy on campus during the first week of school with all of the welcome activities.  </w:t>
      </w:r>
      <w:r w:rsidR="00396A63">
        <w:rPr>
          <w:rFonts w:cstheme="minorHAnsi"/>
          <w:iCs/>
          <w:sz w:val="24"/>
          <w:szCs w:val="24"/>
        </w:rPr>
        <w:t>We a</w:t>
      </w:r>
      <w:r w:rsidRPr="009557C5">
        <w:rPr>
          <w:rFonts w:cstheme="minorHAnsi"/>
          <w:iCs/>
          <w:sz w:val="24"/>
          <w:szCs w:val="24"/>
        </w:rPr>
        <w:t xml:space="preserve">re off to a great start!  This year </w:t>
      </w:r>
      <w:r w:rsidRPr="009557C5">
        <w:rPr>
          <w:rFonts w:cstheme="minorHAnsi"/>
          <w:iCs/>
          <w:sz w:val="24"/>
          <w:szCs w:val="24"/>
        </w:rPr>
        <w:lastRenderedPageBreak/>
        <w:t>we are fortunate to have two VA Work Study students assisting with veteran certification and other veteran-related duties.  Ray Basacker is returning from working with us last year and we have Daniel Rodriguez, who is our newest VA Work Study student.  Bring on fall…A&amp;R is ready!</w:t>
      </w:r>
    </w:p>
    <w:p w:rsidR="004E38C1" w:rsidRPr="009557C5" w:rsidRDefault="00301214" w:rsidP="009557C5">
      <w:pPr>
        <w:spacing w:after="120"/>
        <w:rPr>
          <w:rFonts w:cstheme="minorHAnsi"/>
          <w:b/>
          <w:i/>
          <w:iCs/>
          <w:sz w:val="28"/>
          <w:szCs w:val="28"/>
        </w:rPr>
      </w:pPr>
      <w:r w:rsidRPr="009557C5">
        <w:rPr>
          <w:rFonts w:cstheme="minorHAnsi"/>
          <w:b/>
          <w:i/>
          <w:iCs/>
          <w:sz w:val="28"/>
          <w:szCs w:val="28"/>
          <w:u w:val="single"/>
        </w:rPr>
        <w:t>Articulation Area Update – Elizabeth Pfleging</w:t>
      </w:r>
      <w:r w:rsidRPr="009557C5">
        <w:rPr>
          <w:rFonts w:cstheme="minorHAnsi"/>
          <w:b/>
          <w:i/>
          <w:iCs/>
          <w:sz w:val="28"/>
          <w:szCs w:val="28"/>
        </w:rPr>
        <w:t>:</w:t>
      </w:r>
    </w:p>
    <w:p w:rsidR="007B4EFD" w:rsidRPr="009557C5" w:rsidRDefault="00F404B0" w:rsidP="009557C5">
      <w:pPr>
        <w:spacing w:before="120" w:after="120"/>
        <w:rPr>
          <w:rFonts w:cstheme="minorHAnsi"/>
          <w:sz w:val="24"/>
          <w:szCs w:val="24"/>
        </w:rPr>
      </w:pPr>
      <w:r w:rsidRPr="009557C5">
        <w:rPr>
          <w:rFonts w:cstheme="minorHAnsi"/>
          <w:sz w:val="24"/>
          <w:szCs w:val="24"/>
        </w:rPr>
        <w:t>Nothing to report this month.</w:t>
      </w:r>
    </w:p>
    <w:p w:rsidR="000A5839" w:rsidRPr="009557C5" w:rsidRDefault="00301214" w:rsidP="009557C5">
      <w:pPr>
        <w:spacing w:after="120"/>
        <w:rPr>
          <w:rFonts w:cstheme="minorHAnsi"/>
          <w:b/>
          <w:i/>
          <w:iCs/>
          <w:sz w:val="28"/>
          <w:szCs w:val="28"/>
          <w:u w:val="single"/>
        </w:rPr>
      </w:pPr>
      <w:r w:rsidRPr="009557C5">
        <w:rPr>
          <w:rFonts w:cstheme="minorHAnsi"/>
          <w:b/>
          <w:i/>
          <w:iCs/>
          <w:sz w:val="28"/>
          <w:szCs w:val="28"/>
          <w:u w:val="single"/>
        </w:rPr>
        <w:t>CalWORKS/Job Placement/GED – Jill Olson:</w:t>
      </w:r>
    </w:p>
    <w:p w:rsidR="00EE70BC" w:rsidRPr="009557C5" w:rsidRDefault="00EE70BC" w:rsidP="009557C5">
      <w:pPr>
        <w:rPr>
          <w:rFonts w:eastAsia="Times New Roman" w:cstheme="minorHAnsi"/>
          <w:b/>
          <w:sz w:val="24"/>
          <w:szCs w:val="24"/>
        </w:rPr>
      </w:pPr>
      <w:r w:rsidRPr="009557C5">
        <w:rPr>
          <w:rFonts w:eastAsia="Times New Roman" w:cstheme="minorHAnsi"/>
          <w:b/>
          <w:sz w:val="24"/>
          <w:szCs w:val="24"/>
        </w:rPr>
        <w:t>CalWORKs:</w:t>
      </w:r>
    </w:p>
    <w:p w:rsidR="00EE70BC" w:rsidRPr="009557C5" w:rsidRDefault="00EE70BC" w:rsidP="009557C5">
      <w:pPr>
        <w:numPr>
          <w:ilvl w:val="0"/>
          <w:numId w:val="30"/>
        </w:numPr>
        <w:spacing w:after="0"/>
        <w:rPr>
          <w:rFonts w:eastAsia="Times New Roman" w:cstheme="minorHAnsi"/>
          <w:i/>
          <w:sz w:val="24"/>
          <w:szCs w:val="24"/>
        </w:rPr>
      </w:pPr>
      <w:r w:rsidRPr="009557C5">
        <w:rPr>
          <w:rFonts w:eastAsia="Times New Roman" w:cstheme="minorHAnsi"/>
          <w:sz w:val="24"/>
          <w:szCs w:val="24"/>
        </w:rPr>
        <w:t>Current participation: 23</w:t>
      </w:r>
    </w:p>
    <w:p w:rsidR="00EE70BC" w:rsidRPr="009557C5" w:rsidRDefault="00EE70BC" w:rsidP="009557C5">
      <w:pPr>
        <w:numPr>
          <w:ilvl w:val="1"/>
          <w:numId w:val="30"/>
        </w:numPr>
        <w:spacing w:after="0"/>
        <w:rPr>
          <w:rFonts w:eastAsia="Times New Roman" w:cstheme="minorHAnsi"/>
          <w:i/>
          <w:sz w:val="24"/>
          <w:szCs w:val="24"/>
        </w:rPr>
      </w:pPr>
      <w:r w:rsidRPr="009557C5">
        <w:rPr>
          <w:rFonts w:eastAsia="Times New Roman" w:cstheme="minorHAnsi"/>
          <w:sz w:val="24"/>
          <w:szCs w:val="24"/>
        </w:rPr>
        <w:t>Total enrolled in services 23</w:t>
      </w:r>
    </w:p>
    <w:p w:rsidR="00EE70BC" w:rsidRPr="009557C5" w:rsidRDefault="00EE70BC" w:rsidP="009557C5">
      <w:pPr>
        <w:numPr>
          <w:ilvl w:val="1"/>
          <w:numId w:val="30"/>
        </w:numPr>
        <w:spacing w:after="0"/>
        <w:rPr>
          <w:rFonts w:eastAsia="Times New Roman" w:cstheme="minorHAnsi"/>
          <w:i/>
          <w:sz w:val="24"/>
          <w:szCs w:val="24"/>
        </w:rPr>
      </w:pPr>
      <w:r w:rsidRPr="009557C5">
        <w:rPr>
          <w:rFonts w:eastAsia="Times New Roman" w:cstheme="minorHAnsi"/>
          <w:sz w:val="24"/>
          <w:szCs w:val="24"/>
        </w:rPr>
        <w:t>Tuolumne County: 21 enrolled</w:t>
      </w:r>
    </w:p>
    <w:p w:rsidR="00EE70BC" w:rsidRPr="009557C5" w:rsidRDefault="00EE70BC" w:rsidP="009557C5">
      <w:pPr>
        <w:numPr>
          <w:ilvl w:val="2"/>
          <w:numId w:val="30"/>
        </w:numPr>
        <w:spacing w:after="0"/>
        <w:rPr>
          <w:rFonts w:eastAsia="Times New Roman" w:cstheme="minorHAnsi"/>
          <w:i/>
          <w:sz w:val="24"/>
          <w:szCs w:val="24"/>
        </w:rPr>
      </w:pPr>
      <w:r w:rsidRPr="009557C5">
        <w:rPr>
          <w:rFonts w:eastAsia="Times New Roman" w:cstheme="minorHAnsi"/>
          <w:sz w:val="24"/>
          <w:szCs w:val="24"/>
        </w:rPr>
        <w:t>4 in Exempt Status</w:t>
      </w:r>
    </w:p>
    <w:p w:rsidR="00EE70BC" w:rsidRPr="009557C5" w:rsidRDefault="00EE70BC" w:rsidP="009557C5">
      <w:pPr>
        <w:numPr>
          <w:ilvl w:val="1"/>
          <w:numId w:val="30"/>
        </w:numPr>
        <w:spacing w:after="0"/>
        <w:rPr>
          <w:rFonts w:eastAsia="Times New Roman" w:cstheme="minorHAnsi"/>
          <w:i/>
          <w:sz w:val="24"/>
          <w:szCs w:val="24"/>
        </w:rPr>
      </w:pPr>
      <w:r w:rsidRPr="009557C5">
        <w:rPr>
          <w:rFonts w:eastAsia="Times New Roman" w:cstheme="minorHAnsi"/>
          <w:sz w:val="24"/>
          <w:szCs w:val="24"/>
        </w:rPr>
        <w:t>Calaveras County: 2 enrolled</w:t>
      </w:r>
    </w:p>
    <w:p w:rsidR="00EE70BC" w:rsidRPr="009557C5" w:rsidRDefault="00EE70BC" w:rsidP="009557C5">
      <w:pPr>
        <w:numPr>
          <w:ilvl w:val="1"/>
          <w:numId w:val="30"/>
        </w:numPr>
        <w:spacing w:after="0"/>
        <w:rPr>
          <w:rFonts w:eastAsia="Times New Roman" w:cstheme="minorHAnsi"/>
          <w:i/>
          <w:sz w:val="24"/>
          <w:szCs w:val="24"/>
        </w:rPr>
      </w:pPr>
      <w:r w:rsidRPr="009557C5">
        <w:rPr>
          <w:rFonts w:eastAsia="Times New Roman" w:cstheme="minorHAnsi"/>
          <w:sz w:val="24"/>
          <w:szCs w:val="24"/>
        </w:rPr>
        <w:t>Enrollments continue to coming in as students request assistance from Departments of Social Services.</w:t>
      </w:r>
    </w:p>
    <w:p w:rsidR="00EE70BC" w:rsidRPr="009557C5" w:rsidRDefault="00EE70BC" w:rsidP="009557C5">
      <w:pPr>
        <w:rPr>
          <w:rFonts w:cstheme="minorHAnsi"/>
          <w:b/>
          <w:sz w:val="24"/>
          <w:szCs w:val="24"/>
        </w:rPr>
      </w:pPr>
      <w:r w:rsidRPr="009557C5">
        <w:rPr>
          <w:rFonts w:cstheme="minorHAnsi"/>
          <w:b/>
          <w:sz w:val="24"/>
          <w:szCs w:val="24"/>
        </w:rPr>
        <w:t>GED:</w:t>
      </w:r>
    </w:p>
    <w:p w:rsidR="00EE70BC" w:rsidRPr="009557C5" w:rsidRDefault="00EE70BC" w:rsidP="009557C5">
      <w:pPr>
        <w:numPr>
          <w:ilvl w:val="0"/>
          <w:numId w:val="31"/>
        </w:numPr>
        <w:spacing w:after="0"/>
        <w:rPr>
          <w:rFonts w:cstheme="minorHAnsi"/>
          <w:sz w:val="24"/>
          <w:szCs w:val="24"/>
        </w:rPr>
      </w:pPr>
      <w:r w:rsidRPr="009557C5">
        <w:rPr>
          <w:rFonts w:cstheme="minorHAnsi"/>
          <w:sz w:val="24"/>
          <w:szCs w:val="24"/>
        </w:rPr>
        <w:t>Two new classes created to adhere to funding requirements</w:t>
      </w:r>
      <w:r w:rsidR="00822FC4" w:rsidRPr="009557C5">
        <w:rPr>
          <w:rFonts w:cstheme="minorHAnsi"/>
          <w:sz w:val="24"/>
          <w:szCs w:val="24"/>
        </w:rPr>
        <w:t>,</w:t>
      </w:r>
      <w:r w:rsidRPr="009557C5">
        <w:rPr>
          <w:rFonts w:cstheme="minorHAnsi"/>
          <w:sz w:val="24"/>
          <w:szCs w:val="24"/>
        </w:rPr>
        <w:t xml:space="preserve"> and </w:t>
      </w:r>
      <w:r w:rsidR="00822FC4" w:rsidRPr="009557C5">
        <w:rPr>
          <w:rFonts w:cstheme="minorHAnsi"/>
          <w:sz w:val="24"/>
          <w:szCs w:val="24"/>
        </w:rPr>
        <w:t xml:space="preserve">which </w:t>
      </w:r>
      <w:r w:rsidRPr="009557C5">
        <w:rPr>
          <w:rFonts w:cstheme="minorHAnsi"/>
          <w:sz w:val="24"/>
          <w:szCs w:val="24"/>
        </w:rPr>
        <w:t xml:space="preserve">will lead to a certificate of completion, are </w:t>
      </w:r>
      <w:r w:rsidRPr="009557C5">
        <w:rPr>
          <w:rFonts w:cstheme="minorHAnsi"/>
          <w:sz w:val="24"/>
          <w:szCs w:val="24"/>
          <w:highlight w:val="yellow"/>
        </w:rPr>
        <w:t>not currently being used</w:t>
      </w:r>
      <w:r w:rsidRPr="009557C5">
        <w:rPr>
          <w:rFonts w:cstheme="minorHAnsi"/>
          <w:sz w:val="24"/>
          <w:szCs w:val="24"/>
        </w:rPr>
        <w:t xml:space="preserve"> due to revision of funding requirements.  Class are:</w:t>
      </w:r>
    </w:p>
    <w:p w:rsidR="00EE70BC" w:rsidRPr="009557C5" w:rsidRDefault="00EE70BC" w:rsidP="009557C5">
      <w:pPr>
        <w:numPr>
          <w:ilvl w:val="1"/>
          <w:numId w:val="31"/>
        </w:numPr>
        <w:spacing w:after="0"/>
        <w:rPr>
          <w:rFonts w:cstheme="minorHAnsi"/>
          <w:sz w:val="24"/>
          <w:szCs w:val="24"/>
        </w:rPr>
      </w:pPr>
      <w:r w:rsidRPr="009557C5">
        <w:rPr>
          <w:rFonts w:cstheme="minorHAnsi"/>
          <w:sz w:val="24"/>
          <w:szCs w:val="24"/>
        </w:rPr>
        <w:t>SKLDV 706: Math &amp; Language Arts</w:t>
      </w:r>
    </w:p>
    <w:p w:rsidR="00EE70BC" w:rsidRPr="009557C5" w:rsidRDefault="00EE70BC" w:rsidP="009557C5">
      <w:pPr>
        <w:numPr>
          <w:ilvl w:val="1"/>
          <w:numId w:val="31"/>
        </w:numPr>
        <w:spacing w:after="0"/>
        <w:rPr>
          <w:rFonts w:cstheme="minorHAnsi"/>
          <w:sz w:val="24"/>
          <w:szCs w:val="24"/>
        </w:rPr>
      </w:pPr>
      <w:r w:rsidRPr="009557C5">
        <w:rPr>
          <w:rFonts w:cstheme="minorHAnsi"/>
          <w:sz w:val="24"/>
          <w:szCs w:val="24"/>
        </w:rPr>
        <w:t>SKLDV 707: Science and Social Studies</w:t>
      </w:r>
    </w:p>
    <w:p w:rsidR="00EE70BC" w:rsidRPr="009557C5" w:rsidRDefault="00EE70BC" w:rsidP="009557C5">
      <w:pPr>
        <w:numPr>
          <w:ilvl w:val="2"/>
          <w:numId w:val="31"/>
        </w:numPr>
        <w:spacing w:after="0"/>
        <w:rPr>
          <w:rFonts w:cstheme="minorHAnsi"/>
          <w:sz w:val="24"/>
          <w:szCs w:val="24"/>
        </w:rPr>
      </w:pPr>
      <w:r w:rsidRPr="009557C5">
        <w:rPr>
          <w:rFonts w:cstheme="minorHAnsi"/>
          <w:sz w:val="24"/>
          <w:szCs w:val="24"/>
        </w:rPr>
        <w:t>SKLDV 706 will be a prerequisite to this course.</w:t>
      </w:r>
    </w:p>
    <w:p w:rsidR="00EE70BC" w:rsidRPr="009557C5" w:rsidRDefault="00EE70BC" w:rsidP="009557C5">
      <w:pPr>
        <w:numPr>
          <w:ilvl w:val="0"/>
          <w:numId w:val="31"/>
        </w:numPr>
        <w:spacing w:after="0"/>
        <w:rPr>
          <w:rFonts w:cstheme="minorHAnsi"/>
          <w:sz w:val="24"/>
          <w:szCs w:val="24"/>
        </w:rPr>
      </w:pPr>
      <w:r w:rsidRPr="009557C5">
        <w:rPr>
          <w:rFonts w:cstheme="minorHAnsi"/>
          <w:sz w:val="24"/>
          <w:szCs w:val="24"/>
        </w:rPr>
        <w:t>Alek subscription will be given to all students preparing for the Math module of the GED.</w:t>
      </w:r>
    </w:p>
    <w:p w:rsidR="00EE70BC" w:rsidRPr="009557C5" w:rsidRDefault="00EE70BC" w:rsidP="009557C5">
      <w:pPr>
        <w:numPr>
          <w:ilvl w:val="0"/>
          <w:numId w:val="31"/>
        </w:numPr>
        <w:spacing w:after="0"/>
        <w:rPr>
          <w:rFonts w:cstheme="minorHAnsi"/>
          <w:sz w:val="24"/>
          <w:szCs w:val="24"/>
        </w:rPr>
      </w:pPr>
      <w:r w:rsidRPr="009557C5">
        <w:rPr>
          <w:rFonts w:cstheme="minorHAnsi"/>
          <w:sz w:val="24"/>
          <w:szCs w:val="24"/>
        </w:rPr>
        <w:t>Students continue to successfully complete all modules leading to GED award.</w:t>
      </w:r>
    </w:p>
    <w:p w:rsidR="00EE70BC" w:rsidRPr="009557C5" w:rsidRDefault="00EE70BC" w:rsidP="009557C5">
      <w:pPr>
        <w:numPr>
          <w:ilvl w:val="1"/>
          <w:numId w:val="31"/>
        </w:numPr>
        <w:spacing w:after="0"/>
        <w:rPr>
          <w:rFonts w:cstheme="minorHAnsi"/>
          <w:sz w:val="24"/>
          <w:szCs w:val="24"/>
        </w:rPr>
      </w:pPr>
      <w:r w:rsidRPr="009557C5">
        <w:rPr>
          <w:rFonts w:cstheme="minorHAnsi"/>
          <w:sz w:val="24"/>
          <w:szCs w:val="24"/>
        </w:rPr>
        <w:t>3 students since April.</w:t>
      </w:r>
    </w:p>
    <w:p w:rsidR="00EE70BC" w:rsidRPr="009557C5" w:rsidRDefault="00EE70BC" w:rsidP="009557C5">
      <w:pPr>
        <w:spacing w:after="0"/>
        <w:rPr>
          <w:rFonts w:cstheme="minorHAnsi"/>
          <w:sz w:val="24"/>
          <w:szCs w:val="24"/>
        </w:rPr>
      </w:pPr>
    </w:p>
    <w:p w:rsidR="00607865" w:rsidRPr="009557C5" w:rsidRDefault="00607865" w:rsidP="009557C5">
      <w:pPr>
        <w:spacing w:after="120"/>
        <w:rPr>
          <w:rFonts w:cstheme="minorHAnsi"/>
          <w:b/>
          <w:i/>
          <w:iCs/>
          <w:sz w:val="28"/>
          <w:szCs w:val="28"/>
          <w:u w:val="single"/>
        </w:rPr>
      </w:pPr>
      <w:r w:rsidRPr="009557C5">
        <w:rPr>
          <w:rFonts w:cstheme="minorHAnsi"/>
          <w:b/>
          <w:i/>
          <w:iCs/>
          <w:sz w:val="28"/>
          <w:szCs w:val="28"/>
          <w:u w:val="single"/>
        </w:rPr>
        <w:t>C</w:t>
      </w:r>
      <w:r w:rsidRPr="009557C5">
        <w:rPr>
          <w:rFonts w:cstheme="minorHAnsi"/>
          <w:b/>
          <w:i/>
          <w:iCs/>
          <w:sz w:val="28"/>
          <w:szCs w:val="28"/>
          <w:u w:val="single"/>
        </w:rPr>
        <w:t>ollege and Career Access – Mike Igoe</w:t>
      </w:r>
    </w:p>
    <w:p w:rsidR="002F6A3C" w:rsidRPr="009557C5" w:rsidRDefault="002F6A3C" w:rsidP="009557C5">
      <w:pPr>
        <w:spacing w:after="120"/>
        <w:rPr>
          <w:rFonts w:eastAsia="Times New Roman" w:cstheme="minorHAnsi"/>
          <w:sz w:val="24"/>
          <w:szCs w:val="24"/>
        </w:rPr>
      </w:pPr>
      <w:r w:rsidRPr="009557C5">
        <w:rPr>
          <w:rFonts w:eastAsia="Times New Roman" w:cstheme="minorHAnsi"/>
          <w:sz w:val="24"/>
          <w:szCs w:val="24"/>
        </w:rPr>
        <w:t>2018 high school grads attending Columbia enrolled in almost 1000 more units this fall, than 2017 high school graduates did last fall!</w:t>
      </w:r>
    </w:p>
    <w:p w:rsidR="00301214" w:rsidRPr="009557C5" w:rsidRDefault="00301214" w:rsidP="009557C5">
      <w:pPr>
        <w:spacing w:after="120"/>
        <w:rPr>
          <w:rFonts w:cstheme="minorHAnsi"/>
          <w:b/>
          <w:i/>
          <w:iCs/>
          <w:sz w:val="28"/>
          <w:szCs w:val="28"/>
        </w:rPr>
      </w:pPr>
      <w:r w:rsidRPr="009557C5">
        <w:rPr>
          <w:rFonts w:cstheme="minorHAnsi"/>
          <w:b/>
          <w:i/>
          <w:iCs/>
          <w:sz w:val="28"/>
          <w:szCs w:val="28"/>
          <w:u w:val="single"/>
        </w:rPr>
        <w:t xml:space="preserve">Counseling Area Update – </w:t>
      </w:r>
      <w:r w:rsidR="00342186" w:rsidRPr="009557C5">
        <w:rPr>
          <w:rFonts w:cstheme="minorHAnsi"/>
          <w:b/>
          <w:i/>
          <w:iCs/>
          <w:sz w:val="28"/>
          <w:szCs w:val="28"/>
          <w:u w:val="single"/>
        </w:rPr>
        <w:t>Elizabeth Pfleging</w:t>
      </w:r>
      <w:r w:rsidRPr="009557C5">
        <w:rPr>
          <w:rFonts w:cstheme="minorHAnsi"/>
          <w:b/>
          <w:i/>
          <w:iCs/>
          <w:sz w:val="28"/>
          <w:szCs w:val="28"/>
        </w:rPr>
        <w:t>:</w:t>
      </w:r>
    </w:p>
    <w:p w:rsidR="00822FC4" w:rsidRPr="009557C5" w:rsidRDefault="00822FC4" w:rsidP="009557C5">
      <w:pPr>
        <w:rPr>
          <w:rFonts w:cstheme="minorHAnsi"/>
          <w:sz w:val="24"/>
          <w:szCs w:val="24"/>
        </w:rPr>
      </w:pPr>
      <w:r w:rsidRPr="009557C5">
        <w:rPr>
          <w:rFonts w:cstheme="minorHAnsi"/>
          <w:sz w:val="24"/>
          <w:szCs w:val="24"/>
        </w:rPr>
        <w:t xml:space="preserve">Mind Shift – not only the focus of our TLC learning this year, but quite a reality in the Counseling Department as we are “shifting” many things, for many good reasons! </w:t>
      </w:r>
    </w:p>
    <w:p w:rsidR="00822FC4" w:rsidRPr="009557C5" w:rsidRDefault="00822FC4" w:rsidP="009557C5">
      <w:pPr>
        <w:rPr>
          <w:rFonts w:cstheme="minorHAnsi"/>
          <w:sz w:val="24"/>
          <w:szCs w:val="24"/>
        </w:rPr>
      </w:pPr>
      <w:r w:rsidRPr="009557C5">
        <w:rPr>
          <w:rFonts w:cstheme="minorHAnsi"/>
          <w:sz w:val="24"/>
          <w:szCs w:val="24"/>
        </w:rPr>
        <w:t xml:space="preserve">This fall, our ‘shift’ to a best practice counseling model of assigned counselors to each student and program has been well received by our campus community. Soon, now that the email function has been activated in Starfish and we can ‘see’ our students, we will be sending out emails to continuing students to make them aware of the shift. As we continue to implement this </w:t>
      </w:r>
      <w:r w:rsidRPr="009557C5">
        <w:rPr>
          <w:rFonts w:cstheme="minorHAnsi"/>
          <w:sz w:val="24"/>
          <w:szCs w:val="24"/>
        </w:rPr>
        <w:lastRenderedPageBreak/>
        <w:t>case management model, we welcome feedback an</w:t>
      </w:r>
      <w:r w:rsidR="00396A63">
        <w:rPr>
          <w:rFonts w:cstheme="minorHAnsi"/>
          <w:sz w:val="24"/>
          <w:szCs w:val="24"/>
        </w:rPr>
        <w:t>d hope to improve the work flow</w:t>
      </w:r>
      <w:r w:rsidRPr="009557C5">
        <w:rPr>
          <w:rFonts w:cstheme="minorHAnsi"/>
          <w:sz w:val="24"/>
          <w:szCs w:val="24"/>
        </w:rPr>
        <w:t xml:space="preserve"> and outreach as we go. </w:t>
      </w:r>
    </w:p>
    <w:p w:rsidR="00822FC4" w:rsidRPr="009557C5" w:rsidRDefault="00822FC4" w:rsidP="009557C5">
      <w:pPr>
        <w:rPr>
          <w:rFonts w:cstheme="minorHAnsi"/>
          <w:sz w:val="24"/>
          <w:szCs w:val="24"/>
        </w:rPr>
      </w:pPr>
      <w:r w:rsidRPr="009557C5">
        <w:rPr>
          <w:rFonts w:cstheme="minorHAnsi"/>
          <w:sz w:val="24"/>
          <w:szCs w:val="24"/>
        </w:rPr>
        <w:t>Another ‘shift’ in our department are new faces! Courtney has had her sweet baby girl and while on maternity leave, we get to have Torri Keever as our Program Technician. We got to welcome back Andree ‘Dree’ Thomas as full-time tenure track counselor (she previously served students here as an adjunct). With Alicia on sabbatical this year, we were able to hire a few new adjunct to support her load, so we are in the process of training Erica Krumeich and Nicole Dorner (her last name was Friend when she was here as our student!) for counseling and Melissa Cripe and Ingrid Hjelmervik for instructional support. We are also excited about Sean Osborn, our new DSPS coordinator/counselor, as he is already a valuable addition to our team to help support Special Programs students. Priority registration for Spring 2019 begins October 29, so we want everyone fully up and ready for that!</w:t>
      </w:r>
    </w:p>
    <w:p w:rsidR="00822FC4" w:rsidRPr="009557C5" w:rsidRDefault="00822FC4" w:rsidP="009557C5">
      <w:pPr>
        <w:rPr>
          <w:rFonts w:cstheme="minorHAnsi"/>
          <w:sz w:val="24"/>
          <w:szCs w:val="24"/>
        </w:rPr>
      </w:pPr>
      <w:r w:rsidRPr="009557C5">
        <w:rPr>
          <w:rFonts w:cstheme="minorHAnsi"/>
          <w:sz w:val="24"/>
          <w:szCs w:val="24"/>
        </w:rPr>
        <w:t>Implementation of Starfish Degree Planner is a huge ‘shift’ for our educational planning process. We are excited that this new tech tool can make our ed planning accessible, usable and flexible, but there are definitely some learning curves for both counselors and students along the way! Hope will join us on Sept 21 from 9-10am to check out Degree Planner (flex approved!) in the Career Transfer Center!</w:t>
      </w:r>
    </w:p>
    <w:p w:rsidR="00A61F6F" w:rsidRPr="00D908FC" w:rsidRDefault="00822FC4" w:rsidP="00D908FC">
      <w:pPr>
        <w:rPr>
          <w:rFonts w:cstheme="minorHAnsi"/>
          <w:sz w:val="24"/>
          <w:szCs w:val="24"/>
        </w:rPr>
      </w:pPr>
      <w:r w:rsidRPr="009557C5">
        <w:rPr>
          <w:rFonts w:cstheme="minorHAnsi"/>
          <w:sz w:val="24"/>
          <w:szCs w:val="24"/>
        </w:rPr>
        <w:t xml:space="preserve">Over the summer, we were active in conference going (UC transfer, Starfish, Curriculum, and more), advising new students at our ALL-IN days and throughout the summer, and helping the Columbia College Promise bring in a bumper crop of our local students as first-time, full-time freshman (look for update on official #’s soon—it’s more than double!). Guided Pathways, Advising Guides (changing lingo to ‘Programs of Study’ soon!), counseling and teaching in the Prison, providing support to CCAP and Middle College students, and keeping office appointments available for students are just a few of the numerous things going on in the Counseling Department. </w:t>
      </w:r>
    </w:p>
    <w:p w:rsidR="00D4211B" w:rsidRPr="009557C5" w:rsidRDefault="00D4211B" w:rsidP="009557C5">
      <w:pPr>
        <w:spacing w:after="0"/>
        <w:rPr>
          <w:rFonts w:cstheme="minorHAnsi"/>
          <w:iCs/>
          <w:sz w:val="24"/>
          <w:szCs w:val="24"/>
        </w:rPr>
      </w:pPr>
    </w:p>
    <w:p w:rsidR="00AE68B6" w:rsidRPr="009557C5" w:rsidRDefault="008E4BF0" w:rsidP="009557C5">
      <w:pPr>
        <w:spacing w:after="120"/>
        <w:rPr>
          <w:rFonts w:cstheme="minorHAnsi"/>
          <w:b/>
          <w:i/>
          <w:iCs/>
          <w:sz w:val="28"/>
          <w:szCs w:val="28"/>
          <w:u w:val="single"/>
        </w:rPr>
      </w:pPr>
      <w:r w:rsidRPr="009557C5">
        <w:rPr>
          <w:rFonts w:cstheme="minorHAnsi"/>
          <w:b/>
          <w:i/>
          <w:iCs/>
          <w:sz w:val="28"/>
          <w:szCs w:val="28"/>
          <w:u w:val="single"/>
        </w:rPr>
        <w:t>DSPS Area Update – Sean O</w:t>
      </w:r>
      <w:r w:rsidR="00301214" w:rsidRPr="009557C5">
        <w:rPr>
          <w:rFonts w:cstheme="minorHAnsi"/>
          <w:b/>
          <w:i/>
          <w:iCs/>
          <w:sz w:val="28"/>
          <w:szCs w:val="28"/>
          <w:u w:val="single"/>
        </w:rPr>
        <w:t>s</w:t>
      </w:r>
      <w:r w:rsidRPr="009557C5">
        <w:rPr>
          <w:rFonts w:cstheme="minorHAnsi"/>
          <w:b/>
          <w:i/>
          <w:iCs/>
          <w:sz w:val="28"/>
          <w:szCs w:val="28"/>
          <w:u w:val="single"/>
        </w:rPr>
        <w:t>born</w:t>
      </w:r>
      <w:r w:rsidR="00301214" w:rsidRPr="009557C5">
        <w:rPr>
          <w:rFonts w:cstheme="minorHAnsi"/>
          <w:b/>
          <w:i/>
          <w:iCs/>
          <w:sz w:val="28"/>
          <w:szCs w:val="28"/>
          <w:u w:val="single"/>
        </w:rPr>
        <w:t>:</w:t>
      </w:r>
    </w:p>
    <w:p w:rsidR="0075121F" w:rsidRPr="009557C5" w:rsidRDefault="0075121F" w:rsidP="009557C5">
      <w:pPr>
        <w:spacing w:after="0"/>
        <w:rPr>
          <w:rFonts w:cstheme="minorHAnsi"/>
          <w:b/>
          <w:bCs/>
        </w:rPr>
      </w:pPr>
      <w:r w:rsidRPr="009557C5">
        <w:rPr>
          <w:rFonts w:cstheme="minorHAnsi"/>
          <w:b/>
          <w:bCs/>
        </w:rPr>
        <w:t xml:space="preserve">FA 18 Hours: </w:t>
      </w:r>
      <w:r w:rsidRPr="009557C5">
        <w:rPr>
          <w:rFonts w:cstheme="minorHAnsi"/>
        </w:rPr>
        <w:t>M-TH 9:00 am – 4:30 pm, F 9:00 am – 4:00 pm</w:t>
      </w:r>
    </w:p>
    <w:p w:rsidR="0075121F" w:rsidRPr="009557C5" w:rsidRDefault="0075121F" w:rsidP="009557C5">
      <w:pPr>
        <w:spacing w:after="0"/>
        <w:rPr>
          <w:rFonts w:cstheme="minorHAnsi"/>
        </w:rPr>
      </w:pPr>
    </w:p>
    <w:p w:rsidR="0075121F" w:rsidRPr="009557C5" w:rsidRDefault="0075121F" w:rsidP="009557C5">
      <w:pPr>
        <w:spacing w:after="0"/>
        <w:rPr>
          <w:rFonts w:cstheme="minorHAnsi"/>
          <w:b/>
          <w:bCs/>
        </w:rPr>
      </w:pPr>
      <w:r w:rsidRPr="009557C5">
        <w:rPr>
          <w:rFonts w:cstheme="minorHAnsi"/>
          <w:b/>
          <w:bCs/>
        </w:rPr>
        <w:t>Upcoming Workshops: all located in the High Tech Center (HTC) in DSPS</w:t>
      </w:r>
      <w:r w:rsidRPr="009557C5">
        <w:rPr>
          <w:rFonts w:cstheme="minorHAnsi"/>
          <w:b/>
          <w:bCs/>
        </w:rPr>
        <w:t>:</w:t>
      </w:r>
    </w:p>
    <w:p w:rsidR="0075121F" w:rsidRPr="009557C5" w:rsidRDefault="0075121F" w:rsidP="009557C5">
      <w:pPr>
        <w:spacing w:after="0"/>
        <w:rPr>
          <w:rFonts w:cstheme="minorHAnsi"/>
          <w:b/>
        </w:rPr>
      </w:pPr>
      <w:r w:rsidRPr="009557C5">
        <w:rPr>
          <w:rFonts w:cstheme="minorHAnsi"/>
          <w:b/>
        </w:rPr>
        <w:t>Tuesday, September 19</w:t>
      </w:r>
    </w:p>
    <w:p w:rsidR="0075121F" w:rsidRPr="009557C5" w:rsidRDefault="0075121F" w:rsidP="009557C5">
      <w:pPr>
        <w:spacing w:after="0"/>
        <w:rPr>
          <w:rFonts w:cstheme="minorHAnsi"/>
        </w:rPr>
      </w:pPr>
      <w:r w:rsidRPr="009557C5">
        <w:rPr>
          <w:rFonts w:cstheme="minorHAnsi"/>
        </w:rPr>
        <w:t>12:00 pm – 1:00 pm</w:t>
      </w:r>
    </w:p>
    <w:p w:rsidR="0075121F" w:rsidRPr="009557C5" w:rsidRDefault="0075121F" w:rsidP="009557C5">
      <w:pPr>
        <w:spacing w:after="0"/>
        <w:rPr>
          <w:rFonts w:cstheme="minorHAnsi"/>
        </w:rPr>
      </w:pPr>
      <w:r w:rsidRPr="009557C5">
        <w:rPr>
          <w:rFonts w:cstheme="minorHAnsi"/>
        </w:rPr>
        <w:t>Alternate Media in the Classroom (an overview of the different technology DSPS provides)</w:t>
      </w:r>
    </w:p>
    <w:p w:rsidR="0075121F" w:rsidRPr="009557C5" w:rsidRDefault="0075121F" w:rsidP="009557C5">
      <w:pPr>
        <w:spacing w:after="0"/>
        <w:rPr>
          <w:rFonts w:cstheme="minorHAnsi"/>
        </w:rPr>
      </w:pPr>
    </w:p>
    <w:p w:rsidR="0075121F" w:rsidRPr="009557C5" w:rsidRDefault="0075121F" w:rsidP="009557C5">
      <w:pPr>
        <w:spacing w:after="0"/>
        <w:rPr>
          <w:rFonts w:cstheme="minorHAnsi"/>
          <w:b/>
        </w:rPr>
      </w:pPr>
      <w:r w:rsidRPr="009557C5">
        <w:rPr>
          <w:rFonts w:cstheme="minorHAnsi"/>
          <w:b/>
        </w:rPr>
        <w:t>Wednesday, October 3</w:t>
      </w:r>
    </w:p>
    <w:p w:rsidR="0075121F" w:rsidRPr="009557C5" w:rsidRDefault="0075121F" w:rsidP="009557C5">
      <w:pPr>
        <w:spacing w:after="0"/>
        <w:rPr>
          <w:rFonts w:cstheme="minorHAnsi"/>
        </w:rPr>
      </w:pPr>
      <w:r w:rsidRPr="009557C5">
        <w:rPr>
          <w:rFonts w:cstheme="minorHAnsi"/>
        </w:rPr>
        <w:t>11:00 am – 3:00 pm</w:t>
      </w:r>
    </w:p>
    <w:p w:rsidR="0075121F" w:rsidRPr="009557C5" w:rsidRDefault="0075121F" w:rsidP="009557C5">
      <w:pPr>
        <w:spacing w:after="0"/>
        <w:rPr>
          <w:rFonts w:cstheme="minorHAnsi"/>
        </w:rPr>
      </w:pPr>
      <w:r w:rsidRPr="009557C5">
        <w:rPr>
          <w:rFonts w:cstheme="minorHAnsi"/>
        </w:rPr>
        <w:t>Columbia College Scholarship Application (get one-on-one help completing the college application)</w:t>
      </w:r>
    </w:p>
    <w:p w:rsidR="0075121F" w:rsidRDefault="0075121F" w:rsidP="009557C5">
      <w:pPr>
        <w:spacing w:after="0"/>
        <w:rPr>
          <w:rFonts w:cstheme="minorHAnsi"/>
        </w:rPr>
      </w:pPr>
    </w:p>
    <w:p w:rsidR="00D908FC" w:rsidRPr="009557C5" w:rsidRDefault="00D908FC" w:rsidP="009557C5">
      <w:pPr>
        <w:spacing w:after="0"/>
        <w:rPr>
          <w:rFonts w:cstheme="minorHAnsi"/>
        </w:rPr>
      </w:pPr>
    </w:p>
    <w:p w:rsidR="0075121F" w:rsidRPr="009557C5" w:rsidRDefault="0075121F" w:rsidP="009557C5">
      <w:pPr>
        <w:spacing w:after="0"/>
        <w:rPr>
          <w:rFonts w:cstheme="minorHAnsi"/>
          <w:b/>
        </w:rPr>
      </w:pPr>
      <w:r w:rsidRPr="009557C5">
        <w:rPr>
          <w:rFonts w:cstheme="minorHAnsi"/>
          <w:b/>
        </w:rPr>
        <w:lastRenderedPageBreak/>
        <w:t>Monday, November 19</w:t>
      </w:r>
    </w:p>
    <w:p w:rsidR="0075121F" w:rsidRPr="009557C5" w:rsidRDefault="0075121F" w:rsidP="009557C5">
      <w:pPr>
        <w:spacing w:after="0"/>
        <w:rPr>
          <w:rFonts w:cstheme="minorHAnsi"/>
        </w:rPr>
      </w:pPr>
      <w:r w:rsidRPr="009557C5">
        <w:rPr>
          <w:rFonts w:cstheme="minorHAnsi"/>
        </w:rPr>
        <w:t>12:00 pm – 1:00 pm</w:t>
      </w:r>
    </w:p>
    <w:p w:rsidR="0075121F" w:rsidRPr="009557C5" w:rsidRDefault="0075121F" w:rsidP="009557C5">
      <w:pPr>
        <w:spacing w:after="0"/>
        <w:rPr>
          <w:rFonts w:cstheme="minorHAnsi"/>
        </w:rPr>
      </w:pPr>
      <w:r w:rsidRPr="009557C5">
        <w:rPr>
          <w:rFonts w:cstheme="minorHAnsi"/>
        </w:rPr>
        <w:t>Service Animal 101 (learn about laws &amp; policies governing animals on campus)</w:t>
      </w:r>
    </w:p>
    <w:p w:rsidR="0075121F" w:rsidRPr="009557C5" w:rsidRDefault="0075121F" w:rsidP="009557C5">
      <w:pPr>
        <w:spacing w:after="0"/>
        <w:rPr>
          <w:rFonts w:cstheme="minorHAnsi"/>
        </w:rPr>
      </w:pPr>
    </w:p>
    <w:p w:rsidR="0075121F" w:rsidRPr="009557C5" w:rsidRDefault="0075121F" w:rsidP="009557C5">
      <w:pPr>
        <w:spacing w:after="0"/>
        <w:rPr>
          <w:rFonts w:cstheme="minorHAnsi"/>
          <w:b/>
        </w:rPr>
      </w:pPr>
      <w:r w:rsidRPr="009557C5">
        <w:rPr>
          <w:rFonts w:cstheme="minorHAnsi"/>
          <w:b/>
        </w:rPr>
        <w:t>Thursday, December 6</w:t>
      </w:r>
    </w:p>
    <w:p w:rsidR="0075121F" w:rsidRPr="009557C5" w:rsidRDefault="0075121F" w:rsidP="009557C5">
      <w:pPr>
        <w:spacing w:after="0"/>
        <w:rPr>
          <w:rFonts w:cstheme="minorHAnsi"/>
        </w:rPr>
      </w:pPr>
      <w:r w:rsidRPr="009557C5">
        <w:rPr>
          <w:rFonts w:cstheme="minorHAnsi"/>
        </w:rPr>
        <w:t>12:00 pm – 1:00 pm</w:t>
      </w:r>
    </w:p>
    <w:p w:rsidR="0075121F" w:rsidRDefault="0075121F" w:rsidP="00D908FC">
      <w:pPr>
        <w:spacing w:after="0"/>
        <w:rPr>
          <w:rFonts w:cstheme="minorHAnsi"/>
        </w:rPr>
      </w:pPr>
      <w:r w:rsidRPr="009557C5">
        <w:rPr>
          <w:rFonts w:cstheme="minorHAnsi"/>
        </w:rPr>
        <w:t>Free Yourself From Finals Stress (find ways to reduce stress and anxiety during finals week)</w:t>
      </w:r>
      <w:r w:rsidR="00D908FC">
        <w:rPr>
          <w:rFonts w:cstheme="minorHAnsi"/>
        </w:rPr>
        <w:t>.</w:t>
      </w:r>
    </w:p>
    <w:p w:rsidR="00D908FC" w:rsidRPr="00D908FC" w:rsidRDefault="00D908FC" w:rsidP="00D908FC">
      <w:pPr>
        <w:spacing w:after="0"/>
        <w:rPr>
          <w:rFonts w:cstheme="minorHAnsi"/>
        </w:rPr>
      </w:pPr>
    </w:p>
    <w:p w:rsidR="0075121F" w:rsidRPr="009557C5" w:rsidRDefault="0075121F" w:rsidP="009557C5">
      <w:pPr>
        <w:spacing w:after="0"/>
        <w:rPr>
          <w:rFonts w:cstheme="minorHAnsi"/>
          <w:b/>
          <w:bCs/>
        </w:rPr>
      </w:pPr>
      <w:r w:rsidRPr="009557C5">
        <w:rPr>
          <w:rFonts w:cstheme="minorHAnsi"/>
          <w:b/>
          <w:bCs/>
        </w:rPr>
        <w:t>Student Participation</w:t>
      </w:r>
    </w:p>
    <w:p w:rsidR="0075121F" w:rsidRPr="009557C5" w:rsidRDefault="0075121F" w:rsidP="009557C5">
      <w:pPr>
        <w:spacing w:after="120"/>
        <w:rPr>
          <w:rFonts w:cstheme="minorHAnsi"/>
        </w:rPr>
      </w:pPr>
      <w:r w:rsidRPr="009557C5">
        <w:rPr>
          <w:rFonts w:cstheme="minorHAnsi"/>
        </w:rPr>
        <w:t>So far we have the highest number of students participating in DSPS than we have had in prior years. Some of the students this year have had very complex issues and staff have had to work diligently to meet at the accommodations.</w:t>
      </w:r>
    </w:p>
    <w:p w:rsidR="0075121F" w:rsidRPr="009557C5" w:rsidRDefault="0075121F" w:rsidP="009557C5">
      <w:pPr>
        <w:spacing w:after="120"/>
        <w:rPr>
          <w:rFonts w:cstheme="minorHAnsi"/>
        </w:rPr>
      </w:pPr>
    </w:p>
    <w:p w:rsidR="0012774A" w:rsidRPr="009557C5" w:rsidRDefault="00301214" w:rsidP="009557C5">
      <w:pPr>
        <w:spacing w:after="120"/>
        <w:rPr>
          <w:rFonts w:cstheme="minorHAnsi"/>
          <w:b/>
          <w:i/>
          <w:iCs/>
          <w:sz w:val="28"/>
          <w:szCs w:val="28"/>
          <w:u w:val="single"/>
        </w:rPr>
      </w:pPr>
      <w:r w:rsidRPr="009557C5">
        <w:rPr>
          <w:rFonts w:cstheme="minorHAnsi"/>
          <w:b/>
          <w:i/>
          <w:iCs/>
          <w:sz w:val="28"/>
          <w:szCs w:val="28"/>
          <w:u w:val="single"/>
        </w:rPr>
        <w:t>EOPS Area Update – Matt Fox:</w:t>
      </w:r>
    </w:p>
    <w:p w:rsidR="009E4C79" w:rsidRPr="009557C5" w:rsidRDefault="009E4C79" w:rsidP="009557C5">
      <w:pPr>
        <w:rPr>
          <w:rFonts w:cstheme="minorHAnsi"/>
        </w:rPr>
      </w:pPr>
      <w:r w:rsidRPr="009557C5">
        <w:rPr>
          <w:rFonts w:cstheme="minorHAnsi"/>
          <w:b/>
          <w:bCs/>
        </w:rPr>
        <w:t xml:space="preserve">EOPS enrollment – </w:t>
      </w:r>
      <w:r w:rsidRPr="009557C5">
        <w:rPr>
          <w:rFonts w:cstheme="minorHAnsi"/>
        </w:rPr>
        <w:t xml:space="preserve">We enrolled 140 new students into EOPS; total enrollment for Fall 2018 is 274 students. This enrollment is not official until students complete their first required appointment, the Educational Plan.  Our CARE enrollment requires verification of county services and will be updated in the next newsletter.  </w:t>
      </w:r>
    </w:p>
    <w:p w:rsidR="009E4C79" w:rsidRPr="009557C5" w:rsidRDefault="009E4C79" w:rsidP="009557C5">
      <w:pPr>
        <w:rPr>
          <w:rFonts w:cstheme="minorHAnsi"/>
        </w:rPr>
      </w:pPr>
      <w:r w:rsidRPr="009557C5">
        <w:rPr>
          <w:rFonts w:cstheme="minorHAnsi"/>
          <w:b/>
          <w:bCs/>
        </w:rPr>
        <w:t xml:space="preserve">Restructuring within Special Programs – </w:t>
      </w:r>
      <w:r w:rsidRPr="009557C5">
        <w:rPr>
          <w:rFonts w:cstheme="minorHAnsi"/>
        </w:rPr>
        <w:t>Effective October 1, Stephanie Beaver is now funded 75% from EOPS and 25% from Student Equity (with a focus on Foster Youth and Native students).  Matthew Wohl is working 10 hours a week for EOPS and 10 hours a week for TRiO.  This transition will prove beneficial both to our staff as well as our students.</w:t>
      </w:r>
    </w:p>
    <w:p w:rsidR="00771987" w:rsidRPr="009557C5" w:rsidRDefault="009E4C79" w:rsidP="009557C5">
      <w:pPr>
        <w:rPr>
          <w:rFonts w:cstheme="minorHAnsi"/>
        </w:rPr>
      </w:pPr>
      <w:r w:rsidRPr="009557C5">
        <w:rPr>
          <w:rFonts w:cstheme="minorHAnsi"/>
          <w:b/>
          <w:bCs/>
        </w:rPr>
        <w:t xml:space="preserve">Family Leave – </w:t>
      </w:r>
      <w:r w:rsidRPr="009557C5">
        <w:rPr>
          <w:rFonts w:cstheme="minorHAnsi"/>
        </w:rPr>
        <w:t>Matt Fox will be leaving on Family Leave starting Monday, October 22.  Stephanie and Brian are both making adjustments to their schedules for November and December to cover additional counseling appointments. Additionally, Dree Thomas has agreed to work overload to cover 60 hours of EOPS counseling during this time. Thank you all for your flexibility and support!!</w:t>
      </w:r>
    </w:p>
    <w:p w:rsidR="00301214" w:rsidRPr="009557C5" w:rsidRDefault="00301214" w:rsidP="009557C5">
      <w:pPr>
        <w:spacing w:after="120"/>
        <w:rPr>
          <w:rFonts w:cstheme="minorHAnsi"/>
          <w:b/>
          <w:i/>
          <w:iCs/>
          <w:sz w:val="28"/>
          <w:szCs w:val="28"/>
          <w:u w:val="single"/>
        </w:rPr>
      </w:pPr>
      <w:r w:rsidRPr="009557C5">
        <w:rPr>
          <w:rFonts w:cstheme="minorHAnsi"/>
          <w:b/>
          <w:i/>
          <w:iCs/>
          <w:sz w:val="28"/>
          <w:szCs w:val="28"/>
          <w:u w:val="single"/>
        </w:rPr>
        <w:t>Financial Aid Area Update – Marnie Shively:</w:t>
      </w:r>
    </w:p>
    <w:p w:rsidR="0087126E" w:rsidRPr="009557C5" w:rsidRDefault="0087126E" w:rsidP="009557C5">
      <w:pPr>
        <w:spacing w:before="120" w:after="120"/>
        <w:rPr>
          <w:sz w:val="24"/>
          <w:szCs w:val="24"/>
        </w:rPr>
      </w:pPr>
      <w:r w:rsidRPr="009557C5">
        <w:rPr>
          <w:b/>
          <w:sz w:val="24"/>
          <w:szCs w:val="24"/>
          <w:u w:val="single"/>
        </w:rPr>
        <w:t>Number of Students Paid</w:t>
      </w:r>
      <w:r w:rsidRPr="009557C5">
        <w:rPr>
          <w:sz w:val="24"/>
          <w:szCs w:val="24"/>
        </w:rPr>
        <w:t xml:space="preserve"> – To the date, the Financial Aid Office has paid 638 students which is over 23 more than last year as this point in the semester. Along the same lines, we have 82 students who are currently receiving continual financial aid funding under a Financial Aid Appeal process that has tighter academic restrictions. This is an increase of 15 students over past years. Data from previous years shows that 76.5% of the students on a Financial Aid Appeal are successful in competing their semester classes. That is an increase of 6.5% over last year. </w:t>
      </w:r>
    </w:p>
    <w:p w:rsidR="0087126E" w:rsidRPr="009557C5" w:rsidRDefault="0087126E" w:rsidP="009557C5">
      <w:pPr>
        <w:spacing w:before="120" w:after="120"/>
        <w:rPr>
          <w:sz w:val="24"/>
          <w:szCs w:val="24"/>
        </w:rPr>
      </w:pPr>
      <w:r w:rsidRPr="009557C5">
        <w:rPr>
          <w:b/>
          <w:sz w:val="24"/>
          <w:szCs w:val="24"/>
          <w:u w:val="single"/>
        </w:rPr>
        <w:t>New State Grant for Fall 2018</w:t>
      </w:r>
      <w:r w:rsidRPr="009557C5">
        <w:rPr>
          <w:sz w:val="24"/>
          <w:szCs w:val="24"/>
          <w:u w:val="single"/>
        </w:rPr>
        <w:t>!</w:t>
      </w:r>
      <w:r w:rsidRPr="009557C5">
        <w:rPr>
          <w:sz w:val="24"/>
          <w:szCs w:val="24"/>
        </w:rPr>
        <w:t xml:space="preserve"> – The California Community College Chancellors Office (CCCCO) is offering a new Student Success Completion Grant (SSCG) for students who are Cal Grant recipients. This grant replaces the Community College Completion Grant and the Full-Time Student Success Grant that were offered for the 2017-2018 year only. Students who enroll in 12 to 14.5 are eligible for $1,298 per year and students who enroll in 15 or more units are eligible for </w:t>
      </w:r>
      <w:r w:rsidRPr="009557C5">
        <w:rPr>
          <w:sz w:val="24"/>
          <w:szCs w:val="24"/>
        </w:rPr>
        <w:lastRenderedPageBreak/>
        <w:t xml:space="preserve">$4,000 per year. This grant aligns with the state’s efforts to promote 15 to Finish or Think 30 campaigns. </w:t>
      </w:r>
    </w:p>
    <w:p w:rsidR="0087126E" w:rsidRPr="009557C5" w:rsidRDefault="0087126E" w:rsidP="009557C5">
      <w:pPr>
        <w:spacing w:before="120" w:after="120"/>
        <w:rPr>
          <w:sz w:val="24"/>
          <w:szCs w:val="24"/>
        </w:rPr>
      </w:pPr>
      <w:r w:rsidRPr="009557C5">
        <w:rPr>
          <w:b/>
          <w:sz w:val="24"/>
          <w:szCs w:val="24"/>
          <w:u w:val="single"/>
        </w:rPr>
        <w:t>Rebranding of the BOG</w:t>
      </w:r>
      <w:r w:rsidRPr="009557C5">
        <w:rPr>
          <w:sz w:val="24"/>
          <w:szCs w:val="24"/>
        </w:rPr>
        <w:t xml:space="preserve"> – The California Community College Chancellors Office has officially rolled out the rebranding for the Board of Governors Fee Waiver (BOG). The new name is the California College Promise Grant (CCPG). All elements of the CCPG remain the same but with a new name. </w:t>
      </w:r>
    </w:p>
    <w:p w:rsidR="0087126E" w:rsidRPr="009557C5" w:rsidRDefault="0087126E" w:rsidP="009557C5">
      <w:pPr>
        <w:spacing w:before="120" w:after="120"/>
        <w:rPr>
          <w:sz w:val="24"/>
          <w:szCs w:val="24"/>
        </w:rPr>
      </w:pPr>
      <w:r w:rsidRPr="009557C5">
        <w:rPr>
          <w:b/>
          <w:sz w:val="24"/>
          <w:szCs w:val="24"/>
          <w:u w:val="single"/>
        </w:rPr>
        <w:t>Win A Chromebook!</w:t>
      </w:r>
      <w:r w:rsidRPr="009557C5">
        <w:rPr>
          <w:sz w:val="24"/>
          <w:szCs w:val="24"/>
        </w:rPr>
        <w:t xml:space="preserve"> – The Financial Aid Office will be holding an opportunity drawing on October 1 at 1:30pm in the Manzanita Multipurpose Room. Student who have submitted their 2018-2019 FAFSA, have completed any additional documentation and are enrolled in 6 or more units by September 24</w:t>
      </w:r>
      <w:r w:rsidRPr="009557C5">
        <w:rPr>
          <w:sz w:val="24"/>
          <w:szCs w:val="24"/>
          <w:vertAlign w:val="superscript"/>
        </w:rPr>
        <w:t>th</w:t>
      </w:r>
      <w:r w:rsidRPr="009557C5">
        <w:rPr>
          <w:sz w:val="24"/>
          <w:szCs w:val="24"/>
        </w:rPr>
        <w:t xml:space="preserve"> will be automatically entered into the drawing. Dr. Santanu Bandyopadhyay (President of Columbia College) and Collette Such (President of the Columbia College Foundation) will draw the lucky winners. Students do not have to be present to win. The Financial Aid Office would like to thank the Foundation Office for the CCF Mini Grant that made this all possible.</w:t>
      </w:r>
    </w:p>
    <w:p w:rsidR="0087126E" w:rsidRPr="009557C5" w:rsidRDefault="0087126E" w:rsidP="009557C5">
      <w:pPr>
        <w:spacing w:before="120" w:after="120"/>
        <w:rPr>
          <w:sz w:val="24"/>
          <w:szCs w:val="24"/>
        </w:rPr>
      </w:pPr>
      <w:r w:rsidRPr="009557C5">
        <w:rPr>
          <w:b/>
          <w:sz w:val="24"/>
          <w:szCs w:val="24"/>
          <w:u w:val="single"/>
        </w:rPr>
        <w:t>Cookies! Cash! Chromebooks!</w:t>
      </w:r>
      <w:r w:rsidRPr="009557C5">
        <w:rPr>
          <w:sz w:val="24"/>
          <w:szCs w:val="24"/>
        </w:rPr>
        <w:t xml:space="preserve"> – We are hosting an event on October 1 as that is the date the NEW 2019-2020 FAFSA becomes available. We will be in the Manzanita Multipurpose Room from 10-2pm with laptops and cookies to assist students in either completing their new 2019-2020 FAFSA or finishing up their 2018-2019 current FAFSA so they can finally get their cash. We are also tying in our Chromebook drawing in hopes that it will draw more people over to the event. We have sent email blasts to ALL students enrolled in order to try and promote along with putting up flyers around campus.   </w:t>
      </w:r>
    </w:p>
    <w:p w:rsidR="0087126E" w:rsidRPr="009557C5" w:rsidRDefault="0087126E" w:rsidP="009557C5">
      <w:pPr>
        <w:rPr>
          <w:sz w:val="24"/>
          <w:szCs w:val="24"/>
        </w:rPr>
      </w:pPr>
      <w:r w:rsidRPr="009557C5">
        <w:rPr>
          <w:b/>
          <w:sz w:val="24"/>
          <w:szCs w:val="24"/>
          <w:u w:val="single"/>
        </w:rPr>
        <w:t xml:space="preserve">New Financial Aid Outreach Efforts </w:t>
      </w:r>
      <w:r w:rsidRPr="009557C5">
        <w:rPr>
          <w:sz w:val="24"/>
          <w:szCs w:val="24"/>
        </w:rPr>
        <w:t xml:space="preserve">- In an effort to encourage more students to sign up for FAFSA and get them awarded, Kelsie has created an “Extra Credit Questionnaire” that she is testing out with several classes and willing instructors.  The questionnaire offers extra credit to students for following up on their financial aid by coming to our office for assistance. It is also rewarding those who have completed the entire process already by allowing them to print their FA award letter and turn it into the instructor for extra credit. It also encourages </w:t>
      </w:r>
      <w:r w:rsidR="00396A63">
        <w:rPr>
          <w:sz w:val="24"/>
          <w:szCs w:val="24"/>
        </w:rPr>
        <w:t>students who thought they were no</w:t>
      </w:r>
      <w:r w:rsidRPr="009557C5">
        <w:rPr>
          <w:sz w:val="24"/>
          <w:szCs w:val="24"/>
        </w:rPr>
        <w:t xml:space="preserve">t eligible for multiple reasons to come talk to us and see if there is anything we can do for them.  This process will also give us feedback as to why students </w:t>
      </w:r>
      <w:r w:rsidR="00396A63">
        <w:rPr>
          <w:sz w:val="24"/>
          <w:szCs w:val="24"/>
        </w:rPr>
        <w:t>get</w:t>
      </w:r>
      <w:r w:rsidRPr="009557C5">
        <w:rPr>
          <w:sz w:val="24"/>
          <w:szCs w:val="24"/>
        </w:rPr>
        <w:t xml:space="preserve"> stuck and do not complete their FA.  We look forward to seeing how many students we can actually help through this process and are keeping a tally of how many stop by! Please contact Kelsie if you would like to be part of this outreach effort and are willing to offer some extra credit to your students!</w:t>
      </w:r>
    </w:p>
    <w:p w:rsidR="0087126E" w:rsidRPr="009557C5" w:rsidRDefault="0087126E" w:rsidP="009557C5">
      <w:pPr>
        <w:spacing w:before="120" w:after="120"/>
        <w:rPr>
          <w:rFonts w:ascii="Calibri" w:hAnsi="Calibri" w:cs="Calibri"/>
          <w:sz w:val="24"/>
          <w:szCs w:val="24"/>
        </w:rPr>
      </w:pPr>
      <w:r w:rsidRPr="009557C5">
        <w:rPr>
          <w:rFonts w:ascii="Calibri" w:hAnsi="Calibri" w:cs="Calibri"/>
          <w:b/>
          <w:sz w:val="24"/>
          <w:szCs w:val="24"/>
          <w:u w:val="single"/>
        </w:rPr>
        <w:t>Who’s your Technician?</w:t>
      </w:r>
      <w:r w:rsidRPr="009557C5">
        <w:rPr>
          <w:rFonts w:ascii="Calibri" w:hAnsi="Calibri" w:cs="Calibri"/>
          <w:sz w:val="24"/>
          <w:szCs w:val="24"/>
        </w:rPr>
        <w:t xml:space="preserve"> – Remember when directing students to the Financial Aid Office, please connect them with their Financial Aid Technician.  Students with last names A – L are served by Brooke (</w:t>
      </w:r>
      <w:hyperlink r:id="rId11" w:history="1">
        <w:r w:rsidRPr="009557C5">
          <w:rPr>
            <w:rStyle w:val="Hyperlink"/>
            <w:rFonts w:ascii="Calibri" w:hAnsi="Calibri" w:cs="Calibri"/>
            <w:color w:val="auto"/>
            <w:sz w:val="24"/>
            <w:szCs w:val="24"/>
          </w:rPr>
          <w:t>nielsenb@yosemite.edu</w:t>
        </w:r>
      </w:hyperlink>
      <w:r w:rsidRPr="009557C5">
        <w:rPr>
          <w:rFonts w:ascii="Calibri" w:hAnsi="Calibri" w:cs="Calibri"/>
          <w:sz w:val="24"/>
          <w:szCs w:val="24"/>
        </w:rPr>
        <w:t xml:space="preserve"> or Ext 5105)</w:t>
      </w:r>
      <w:r w:rsidR="00396A63">
        <w:rPr>
          <w:rFonts w:ascii="Calibri" w:hAnsi="Calibri" w:cs="Calibri"/>
          <w:sz w:val="24"/>
          <w:szCs w:val="24"/>
        </w:rPr>
        <w:t>,</w:t>
      </w:r>
      <w:r w:rsidRPr="009557C5">
        <w:rPr>
          <w:rFonts w:ascii="Calibri" w:hAnsi="Calibri" w:cs="Calibri"/>
          <w:sz w:val="24"/>
          <w:szCs w:val="24"/>
        </w:rPr>
        <w:t xml:space="preserve"> and students with last names M – Z are served by Kelsie (</w:t>
      </w:r>
      <w:hyperlink r:id="rId12" w:history="1">
        <w:r w:rsidRPr="009557C5">
          <w:rPr>
            <w:rStyle w:val="Hyperlink"/>
            <w:rFonts w:ascii="Calibri" w:hAnsi="Calibri" w:cs="Calibri"/>
            <w:color w:val="auto"/>
            <w:sz w:val="24"/>
            <w:szCs w:val="24"/>
          </w:rPr>
          <w:t>bonaviak@yosemite.edu</w:t>
        </w:r>
      </w:hyperlink>
      <w:r w:rsidRPr="009557C5">
        <w:rPr>
          <w:rFonts w:ascii="Calibri" w:hAnsi="Calibri" w:cs="Calibri"/>
          <w:sz w:val="24"/>
          <w:szCs w:val="24"/>
        </w:rPr>
        <w:t xml:space="preserve"> or Ext 5272).</w:t>
      </w:r>
    </w:p>
    <w:p w:rsidR="00D950E3" w:rsidRPr="009557C5" w:rsidRDefault="00D950E3" w:rsidP="009557C5">
      <w:pPr>
        <w:spacing w:after="120"/>
        <w:rPr>
          <w:rFonts w:cstheme="minorHAnsi"/>
          <w:b/>
          <w:i/>
          <w:iCs/>
          <w:sz w:val="28"/>
          <w:szCs w:val="28"/>
          <w:u w:val="single"/>
        </w:rPr>
      </w:pPr>
      <w:r w:rsidRPr="009557C5">
        <w:rPr>
          <w:rFonts w:cstheme="minorHAnsi"/>
          <w:b/>
          <w:i/>
          <w:iCs/>
          <w:sz w:val="28"/>
          <w:szCs w:val="28"/>
          <w:u w:val="single"/>
        </w:rPr>
        <w:t xml:space="preserve">Foster Kinship &amp; Care Education – </w:t>
      </w:r>
      <w:r w:rsidR="00A12DC5" w:rsidRPr="009557C5">
        <w:rPr>
          <w:rFonts w:cstheme="minorHAnsi"/>
          <w:b/>
          <w:i/>
          <w:iCs/>
          <w:sz w:val="28"/>
          <w:szCs w:val="28"/>
          <w:u w:val="single"/>
        </w:rPr>
        <w:t>Danielle Brouilette</w:t>
      </w:r>
      <w:r w:rsidRPr="009557C5">
        <w:rPr>
          <w:rFonts w:cstheme="minorHAnsi"/>
          <w:b/>
          <w:i/>
          <w:iCs/>
          <w:sz w:val="28"/>
          <w:szCs w:val="28"/>
          <w:u w:val="single"/>
        </w:rPr>
        <w:t>:</w:t>
      </w:r>
    </w:p>
    <w:p w:rsidR="00E93968" w:rsidRPr="009557C5" w:rsidRDefault="007B4EFD" w:rsidP="009557C5">
      <w:pPr>
        <w:spacing w:after="240"/>
        <w:rPr>
          <w:rFonts w:cstheme="minorHAnsi"/>
          <w:sz w:val="24"/>
          <w:szCs w:val="24"/>
        </w:rPr>
      </w:pPr>
      <w:r w:rsidRPr="009557C5">
        <w:rPr>
          <w:rFonts w:cstheme="minorHAnsi"/>
          <w:sz w:val="24"/>
          <w:szCs w:val="24"/>
        </w:rPr>
        <w:t xml:space="preserve">Nothing </w:t>
      </w:r>
      <w:r w:rsidR="003D29D6" w:rsidRPr="009557C5">
        <w:rPr>
          <w:rFonts w:cstheme="minorHAnsi"/>
          <w:sz w:val="24"/>
          <w:szCs w:val="24"/>
        </w:rPr>
        <w:t>reported</w:t>
      </w:r>
      <w:r w:rsidRPr="009557C5">
        <w:rPr>
          <w:rFonts w:cstheme="minorHAnsi"/>
          <w:sz w:val="24"/>
          <w:szCs w:val="24"/>
        </w:rPr>
        <w:t>.</w:t>
      </w:r>
    </w:p>
    <w:p w:rsidR="00D950E3" w:rsidRPr="009557C5" w:rsidRDefault="00D950E3" w:rsidP="009557C5">
      <w:pPr>
        <w:spacing w:after="120"/>
        <w:rPr>
          <w:rFonts w:cstheme="minorHAnsi"/>
          <w:b/>
          <w:i/>
          <w:iCs/>
          <w:sz w:val="28"/>
          <w:szCs w:val="28"/>
          <w:u w:val="single"/>
        </w:rPr>
      </w:pPr>
      <w:r w:rsidRPr="009557C5">
        <w:rPr>
          <w:rFonts w:cstheme="minorHAnsi"/>
          <w:b/>
          <w:i/>
          <w:iCs/>
          <w:sz w:val="28"/>
          <w:szCs w:val="28"/>
          <w:u w:val="single"/>
        </w:rPr>
        <w:lastRenderedPageBreak/>
        <w:t xml:space="preserve">Foster Youth Area Update – Stephanie </w:t>
      </w:r>
      <w:r w:rsidR="009557C5">
        <w:rPr>
          <w:rFonts w:cstheme="minorHAnsi"/>
          <w:b/>
          <w:i/>
          <w:iCs/>
          <w:sz w:val="28"/>
          <w:szCs w:val="28"/>
          <w:u w:val="single"/>
        </w:rPr>
        <w:t>Beaver</w:t>
      </w:r>
      <w:r w:rsidR="00324F3C" w:rsidRPr="009557C5">
        <w:rPr>
          <w:rFonts w:cstheme="minorHAnsi"/>
          <w:b/>
          <w:i/>
          <w:iCs/>
          <w:sz w:val="28"/>
          <w:szCs w:val="28"/>
          <w:u w:val="single"/>
        </w:rPr>
        <w:t>:</w:t>
      </w:r>
    </w:p>
    <w:p w:rsidR="007544E1" w:rsidRPr="009557C5" w:rsidRDefault="00DF02AD" w:rsidP="009557C5">
      <w:pPr>
        <w:spacing w:after="120"/>
        <w:rPr>
          <w:rFonts w:cstheme="minorHAnsi"/>
          <w:sz w:val="24"/>
          <w:szCs w:val="24"/>
        </w:rPr>
      </w:pPr>
      <w:r w:rsidRPr="009557C5">
        <w:rPr>
          <w:rFonts w:cstheme="minorHAnsi"/>
          <w:sz w:val="24"/>
          <w:szCs w:val="24"/>
        </w:rPr>
        <w:t>Nothing reported.</w:t>
      </w:r>
    </w:p>
    <w:p w:rsidR="00E93968" w:rsidRPr="009557C5" w:rsidRDefault="00E93968" w:rsidP="009557C5">
      <w:pPr>
        <w:spacing w:after="120"/>
        <w:rPr>
          <w:rFonts w:cstheme="minorHAnsi"/>
          <w:sz w:val="24"/>
          <w:szCs w:val="24"/>
        </w:rPr>
      </w:pPr>
    </w:p>
    <w:p w:rsidR="00EB37CF" w:rsidRPr="009557C5" w:rsidRDefault="00301214" w:rsidP="009557C5">
      <w:pPr>
        <w:spacing w:after="120"/>
        <w:rPr>
          <w:rFonts w:cstheme="minorHAnsi"/>
          <w:b/>
          <w:i/>
          <w:iCs/>
          <w:sz w:val="28"/>
          <w:szCs w:val="28"/>
          <w:u w:val="single"/>
        </w:rPr>
      </w:pPr>
      <w:r w:rsidRPr="009557C5">
        <w:rPr>
          <w:rFonts w:cstheme="minorHAnsi"/>
          <w:b/>
          <w:i/>
          <w:iCs/>
          <w:sz w:val="28"/>
          <w:szCs w:val="28"/>
          <w:u w:val="single"/>
        </w:rPr>
        <w:t>Health Services Area Update – Laureen Campana:</w:t>
      </w:r>
    </w:p>
    <w:p w:rsidR="00CB326B" w:rsidRPr="009557C5" w:rsidRDefault="00CB326B" w:rsidP="009557C5">
      <w:pPr>
        <w:pStyle w:val="ListParagraph"/>
        <w:numPr>
          <w:ilvl w:val="0"/>
          <w:numId w:val="32"/>
        </w:numPr>
        <w:spacing w:line="276" w:lineRule="auto"/>
      </w:pPr>
      <w:r w:rsidRPr="009557C5">
        <w:rPr>
          <w:b/>
          <w:bCs/>
        </w:rPr>
        <w:t>Free Flu Vaccines:</w:t>
      </w:r>
      <w:r w:rsidRPr="009557C5">
        <w:t xml:space="preserve">  Free Flu Vaccine will be </w:t>
      </w:r>
      <w:r w:rsidR="00AA78C6" w:rsidRPr="009557C5">
        <w:t>available on campus October 15</w:t>
      </w:r>
      <w:r w:rsidRPr="009557C5">
        <w:t xml:space="preserve"> and thereafter for the duration of the flu season (March 2019).  This is donated by the Tuolumne County Public Health Department (TCPHD)</w:t>
      </w:r>
    </w:p>
    <w:p w:rsidR="00CB326B" w:rsidRPr="009557C5" w:rsidRDefault="00CB326B" w:rsidP="009557C5">
      <w:pPr>
        <w:pStyle w:val="ListParagraph"/>
        <w:numPr>
          <w:ilvl w:val="0"/>
          <w:numId w:val="32"/>
        </w:numPr>
        <w:spacing w:line="276" w:lineRule="auto"/>
      </w:pPr>
      <w:r w:rsidRPr="009557C5">
        <w:rPr>
          <w:b/>
          <w:bCs/>
        </w:rPr>
        <w:t xml:space="preserve">Free hand sanitizer: </w:t>
      </w:r>
      <w:r w:rsidRPr="009557C5">
        <w:t>Hand sanitizer will be given to CC by the TCPHD (thumbs up for community collaboration!) in early October for the second year; look for an announcement to come get some for your area.  There will hundreds of small bottles for students also.</w:t>
      </w:r>
    </w:p>
    <w:p w:rsidR="00CB326B" w:rsidRPr="009557C5" w:rsidRDefault="00CB326B" w:rsidP="009557C5">
      <w:pPr>
        <w:pStyle w:val="ListParagraph"/>
        <w:numPr>
          <w:ilvl w:val="0"/>
          <w:numId w:val="32"/>
        </w:numPr>
        <w:spacing w:line="276" w:lineRule="auto"/>
      </w:pPr>
      <w:r w:rsidRPr="009557C5">
        <w:rPr>
          <w:b/>
          <w:bCs/>
        </w:rPr>
        <w:t>Contraceptive Training</w:t>
      </w:r>
      <w:r w:rsidRPr="009557C5">
        <w:t xml:space="preserve">: Health Services is hosting an </w:t>
      </w:r>
      <w:r w:rsidR="00AA78C6" w:rsidRPr="009557C5">
        <w:t>all-day</w:t>
      </w:r>
      <w:r w:rsidRPr="009557C5">
        <w:t xml:space="preserve"> training November 16 given by UCSF as part of a collaborative research project. The topic is on General Contraceptive Information and LARCS (Long Acting Reversible Contraceptives)</w:t>
      </w:r>
      <w:r w:rsidR="00AA78C6" w:rsidRPr="009557C5">
        <w:t>.</w:t>
      </w:r>
      <w:r w:rsidRPr="009557C5">
        <w:t>  We have invited staff from TCPHD,  Adventist Health, and MJC.  We will invite Tuolumne Mi Wuk, Mathiesen Clinic also.   Interested Columbia College staff are able to attend depending on space.   The first half of the day is information, after lunch is a practicum for clinicians.</w:t>
      </w:r>
    </w:p>
    <w:p w:rsidR="00CB326B" w:rsidRPr="009557C5" w:rsidRDefault="00CB326B" w:rsidP="009557C5">
      <w:pPr>
        <w:pStyle w:val="ListParagraph"/>
        <w:numPr>
          <w:ilvl w:val="0"/>
          <w:numId w:val="32"/>
        </w:numPr>
        <w:spacing w:line="276" w:lineRule="auto"/>
      </w:pPr>
      <w:r w:rsidRPr="009557C5">
        <w:rPr>
          <w:b/>
          <w:bCs/>
        </w:rPr>
        <w:t>Annual Adult Health Fair</w:t>
      </w:r>
      <w:r w:rsidRPr="009557C5">
        <w:t xml:space="preserve">: Tuolumne County Adult Day Health Fair will be October 16 and 17 this year.  It is a fantastic opportunity for our students to </w:t>
      </w:r>
      <w:r w:rsidR="00AA78C6" w:rsidRPr="009557C5">
        <w:t>receive</w:t>
      </w:r>
      <w:r w:rsidRPr="009557C5">
        <w:t xml:space="preserve"> many free health screenings (vision, BP, Oral health, bone density, body fat, colorectal cancer, lung function, chiropractic, anemia and more) and a very low cost blood panel. There will be free flu vaccine at the fair also.  </w:t>
      </w:r>
      <w:r w:rsidRPr="009557C5">
        <w:rPr>
          <w:b/>
          <w:bCs/>
          <w:i/>
          <w:iCs/>
        </w:rPr>
        <w:t xml:space="preserve">The flyer is attached, </w:t>
      </w:r>
      <w:r w:rsidR="00AA78C6" w:rsidRPr="009557C5">
        <w:rPr>
          <w:b/>
          <w:bCs/>
          <w:i/>
          <w:iCs/>
        </w:rPr>
        <w:t xml:space="preserve">so </w:t>
      </w:r>
      <w:r w:rsidRPr="009557C5">
        <w:rPr>
          <w:b/>
          <w:bCs/>
          <w:i/>
          <w:iCs/>
        </w:rPr>
        <w:t>please forward to your student groups</w:t>
      </w:r>
      <w:r w:rsidRPr="009557C5">
        <w:t>.  You will see this flyer around campus also.</w:t>
      </w:r>
    </w:p>
    <w:p w:rsidR="00CB326B" w:rsidRPr="009557C5" w:rsidRDefault="00CB326B" w:rsidP="009557C5">
      <w:pPr>
        <w:pStyle w:val="ListParagraph"/>
        <w:numPr>
          <w:ilvl w:val="0"/>
          <w:numId w:val="32"/>
        </w:numPr>
        <w:spacing w:line="276" w:lineRule="auto"/>
      </w:pPr>
      <w:r w:rsidRPr="009557C5">
        <w:rPr>
          <w:b/>
          <w:bCs/>
        </w:rPr>
        <w:t>Graduate Public Health Interns</w:t>
      </w:r>
      <w:r w:rsidRPr="009557C5">
        <w:t>: Health Services is working with two MPH interns – Kaylee Tanner Dillashaw is working on the Wellness Central project and the UCSF research grant.  Rebecca Morgenstern (from TCPHD!) is working on a student focused nutrition project that will be a collaborative effort between culinary, health services</w:t>
      </w:r>
      <w:r w:rsidR="00AA78C6" w:rsidRPr="009557C5">
        <w:t>, and the</w:t>
      </w:r>
      <w:r w:rsidR="00E50F53" w:rsidRPr="009557C5">
        <w:t xml:space="preserve"> </w:t>
      </w:r>
      <w:r w:rsidR="00AA78C6" w:rsidRPr="009557C5">
        <w:t>Student C</w:t>
      </w:r>
      <w:r w:rsidRPr="009557C5">
        <w:t>enter</w:t>
      </w:r>
      <w:r w:rsidR="00AA78C6" w:rsidRPr="009557C5">
        <w:t>’s</w:t>
      </w:r>
      <w:r w:rsidRPr="009557C5">
        <w:t xml:space="preserve"> food bank.  </w:t>
      </w:r>
    </w:p>
    <w:p w:rsidR="00CB326B" w:rsidRPr="009557C5" w:rsidRDefault="00CB326B" w:rsidP="009557C5">
      <w:pPr>
        <w:pStyle w:val="ListParagraph"/>
        <w:numPr>
          <w:ilvl w:val="0"/>
          <w:numId w:val="32"/>
        </w:numPr>
        <w:spacing w:line="276" w:lineRule="auto"/>
      </w:pPr>
      <w:r w:rsidRPr="009557C5">
        <w:rPr>
          <w:b/>
          <w:bCs/>
        </w:rPr>
        <w:t>Student Worker</w:t>
      </w:r>
      <w:r w:rsidRPr="009557C5">
        <w:t>: We also welcome Kyra Miles as an enthusiastic student worker.</w:t>
      </w:r>
    </w:p>
    <w:p w:rsidR="00AA78C6" w:rsidRPr="009557C5" w:rsidRDefault="00AA78C6" w:rsidP="009557C5">
      <w:pPr>
        <w:spacing w:after="120"/>
        <w:rPr>
          <w:rFonts w:cstheme="minorHAnsi"/>
          <w:b/>
          <w:i/>
          <w:iCs/>
          <w:sz w:val="28"/>
          <w:szCs w:val="28"/>
          <w:u w:val="single"/>
        </w:rPr>
      </w:pPr>
    </w:p>
    <w:p w:rsidR="00301214" w:rsidRPr="009557C5" w:rsidRDefault="00301214" w:rsidP="009557C5">
      <w:pPr>
        <w:spacing w:after="120"/>
        <w:rPr>
          <w:rFonts w:cstheme="minorHAnsi"/>
          <w:b/>
          <w:i/>
          <w:iCs/>
          <w:sz w:val="28"/>
          <w:szCs w:val="28"/>
          <w:u w:val="single"/>
        </w:rPr>
      </w:pPr>
      <w:r w:rsidRPr="009557C5">
        <w:rPr>
          <w:rFonts w:cstheme="minorHAnsi"/>
          <w:b/>
          <w:i/>
          <w:iCs/>
          <w:sz w:val="28"/>
          <w:szCs w:val="28"/>
          <w:u w:val="single"/>
        </w:rPr>
        <w:t xml:space="preserve">Library Area Update – </w:t>
      </w:r>
      <w:r w:rsidR="00EE4116" w:rsidRPr="009557C5">
        <w:rPr>
          <w:rFonts w:cstheme="minorHAnsi"/>
          <w:b/>
          <w:i/>
          <w:iCs/>
          <w:sz w:val="28"/>
          <w:szCs w:val="28"/>
          <w:u w:val="single"/>
        </w:rPr>
        <w:t>Brian Greene</w:t>
      </w:r>
      <w:r w:rsidRPr="009557C5">
        <w:rPr>
          <w:rFonts w:cstheme="minorHAnsi"/>
          <w:b/>
          <w:i/>
          <w:iCs/>
          <w:sz w:val="28"/>
          <w:szCs w:val="28"/>
          <w:u w:val="single"/>
        </w:rPr>
        <w:t>:</w:t>
      </w:r>
    </w:p>
    <w:p w:rsidR="00AC5615" w:rsidRPr="009557C5" w:rsidRDefault="00AC5615" w:rsidP="009557C5">
      <w:pPr>
        <w:pStyle w:val="NormalWeb"/>
        <w:spacing w:before="120" w:beforeAutospacing="0" w:after="120" w:afterAutospacing="0" w:line="276" w:lineRule="auto"/>
        <w:ind w:firstLine="0"/>
        <w:rPr>
          <w:rFonts w:asciiTheme="minorHAnsi" w:hAnsiTheme="minorHAnsi" w:cstheme="minorHAnsi"/>
          <w:sz w:val="24"/>
          <w:szCs w:val="24"/>
        </w:rPr>
      </w:pPr>
      <w:r w:rsidRPr="009557C5">
        <w:rPr>
          <w:rFonts w:asciiTheme="minorHAnsi" w:hAnsiTheme="minorHAnsi" w:cstheme="minorHAnsi"/>
          <w:b/>
          <w:sz w:val="24"/>
          <w:szCs w:val="24"/>
          <w:u w:val="single"/>
        </w:rPr>
        <w:t>Staffing</w:t>
      </w:r>
      <w:r w:rsidRPr="009557C5">
        <w:rPr>
          <w:rFonts w:asciiTheme="minorHAnsi" w:hAnsiTheme="minorHAnsi" w:cstheme="minorHAnsi"/>
          <w:sz w:val="24"/>
          <w:szCs w:val="24"/>
        </w:rPr>
        <w:t xml:space="preserve"> - We were sad to lose Allison to another library at the start of the semester and wish her all the best in her new position. If you have a library question that you usually sent to Allison, consider using our general email </w:t>
      </w:r>
      <w:hyperlink r:id="rId13" w:history="1">
        <w:r w:rsidRPr="009557C5">
          <w:rPr>
            <w:rStyle w:val="Hyperlink"/>
            <w:rFonts w:asciiTheme="minorHAnsi" w:hAnsiTheme="minorHAnsi" w:cstheme="minorHAnsi"/>
            <w:color w:val="auto"/>
            <w:sz w:val="24"/>
            <w:szCs w:val="24"/>
          </w:rPr>
          <w:t>cclibrary@yosemite.edu</w:t>
        </w:r>
      </w:hyperlink>
      <w:r w:rsidRPr="009557C5">
        <w:rPr>
          <w:rFonts w:asciiTheme="minorHAnsi" w:hAnsiTheme="minorHAnsi" w:cstheme="minorHAnsi"/>
          <w:sz w:val="24"/>
          <w:szCs w:val="24"/>
        </w:rPr>
        <w:t xml:space="preserve"> to contact us.  </w:t>
      </w:r>
    </w:p>
    <w:p w:rsidR="00AC5615" w:rsidRPr="009557C5" w:rsidRDefault="00AC5615" w:rsidP="009557C5">
      <w:pPr>
        <w:pStyle w:val="NormalWeb"/>
        <w:spacing w:before="120" w:beforeAutospacing="0" w:after="120" w:afterAutospacing="0" w:line="276" w:lineRule="auto"/>
        <w:ind w:firstLine="0"/>
        <w:rPr>
          <w:rFonts w:asciiTheme="minorHAnsi" w:hAnsiTheme="minorHAnsi" w:cstheme="minorHAnsi"/>
          <w:sz w:val="24"/>
          <w:szCs w:val="24"/>
        </w:rPr>
      </w:pPr>
      <w:r w:rsidRPr="009557C5">
        <w:rPr>
          <w:rFonts w:asciiTheme="minorHAnsi" w:hAnsiTheme="minorHAnsi" w:cstheme="minorHAnsi"/>
          <w:b/>
          <w:sz w:val="24"/>
          <w:szCs w:val="24"/>
          <w:u w:val="single"/>
        </w:rPr>
        <w:t>Printing</w:t>
      </w:r>
      <w:r w:rsidRPr="009557C5">
        <w:rPr>
          <w:rFonts w:asciiTheme="minorHAnsi" w:hAnsiTheme="minorHAnsi" w:cstheme="minorHAnsi"/>
          <w:sz w:val="24"/>
          <w:szCs w:val="24"/>
        </w:rPr>
        <w:t xml:space="preserve"> - There are four main areas where students can print on campus. He</w:t>
      </w:r>
      <w:r w:rsidR="00396A63">
        <w:rPr>
          <w:rFonts w:asciiTheme="minorHAnsi" w:hAnsiTheme="minorHAnsi" w:cstheme="minorHAnsi"/>
          <w:sz w:val="24"/>
          <w:szCs w:val="24"/>
        </w:rPr>
        <w:t>re i</w:t>
      </w:r>
      <w:r w:rsidRPr="009557C5">
        <w:rPr>
          <w:rFonts w:asciiTheme="minorHAnsi" w:hAnsiTheme="minorHAnsi" w:cstheme="minorHAnsi"/>
          <w:sz w:val="24"/>
          <w:szCs w:val="24"/>
        </w:rPr>
        <w:t xml:space="preserve">s a handy summary: </w:t>
      </w:r>
    </w:p>
    <w:p w:rsidR="00AC5615" w:rsidRPr="009557C5" w:rsidRDefault="00AC5615" w:rsidP="009557C5">
      <w:pPr>
        <w:pStyle w:val="NormalWeb"/>
        <w:numPr>
          <w:ilvl w:val="0"/>
          <w:numId w:val="29"/>
        </w:numPr>
        <w:spacing w:before="120" w:beforeAutospacing="0" w:after="0" w:afterAutospacing="0" w:line="276" w:lineRule="auto"/>
        <w:textAlignment w:val="baseline"/>
        <w:rPr>
          <w:rFonts w:asciiTheme="minorHAnsi" w:hAnsiTheme="minorHAnsi" w:cstheme="minorHAnsi"/>
          <w:sz w:val="24"/>
          <w:szCs w:val="24"/>
        </w:rPr>
      </w:pPr>
      <w:r w:rsidRPr="009557C5">
        <w:rPr>
          <w:rFonts w:asciiTheme="minorHAnsi" w:hAnsiTheme="minorHAnsi" w:cstheme="minorHAnsi"/>
          <w:sz w:val="24"/>
          <w:szCs w:val="24"/>
        </w:rPr>
        <w:t>AAC: 10 free pages per week of school-related material. Black &amp; white only, single-sided. No appointment necessary.</w:t>
      </w:r>
    </w:p>
    <w:p w:rsidR="00AC5615" w:rsidRPr="009557C5" w:rsidRDefault="00AC5615" w:rsidP="009557C5">
      <w:pPr>
        <w:pStyle w:val="NormalWeb"/>
        <w:numPr>
          <w:ilvl w:val="0"/>
          <w:numId w:val="29"/>
        </w:numPr>
        <w:spacing w:before="0" w:beforeAutospacing="0" w:after="0" w:afterAutospacing="0" w:line="276" w:lineRule="auto"/>
        <w:textAlignment w:val="baseline"/>
        <w:rPr>
          <w:rFonts w:asciiTheme="minorHAnsi" w:hAnsiTheme="minorHAnsi" w:cstheme="minorHAnsi"/>
          <w:sz w:val="24"/>
          <w:szCs w:val="24"/>
        </w:rPr>
      </w:pPr>
      <w:r w:rsidRPr="009557C5">
        <w:rPr>
          <w:rFonts w:asciiTheme="minorHAnsi" w:hAnsiTheme="minorHAnsi" w:cstheme="minorHAnsi"/>
          <w:sz w:val="24"/>
          <w:szCs w:val="24"/>
        </w:rPr>
        <w:t xml:space="preserve">Career/Transfer </w:t>
      </w:r>
      <w:r w:rsidR="000A28A4" w:rsidRPr="009557C5">
        <w:rPr>
          <w:rFonts w:asciiTheme="minorHAnsi" w:hAnsiTheme="minorHAnsi" w:cstheme="minorHAnsi"/>
          <w:sz w:val="24"/>
          <w:szCs w:val="24"/>
        </w:rPr>
        <w:t>Center: 10 free pages per day, b</w:t>
      </w:r>
      <w:r w:rsidRPr="009557C5">
        <w:rPr>
          <w:rFonts w:asciiTheme="minorHAnsi" w:hAnsiTheme="minorHAnsi" w:cstheme="minorHAnsi"/>
          <w:sz w:val="24"/>
          <w:szCs w:val="24"/>
        </w:rPr>
        <w:t>lack &amp; white only, single-sided.</w:t>
      </w:r>
    </w:p>
    <w:p w:rsidR="00AC5615" w:rsidRPr="009557C5" w:rsidRDefault="00AC5615" w:rsidP="009557C5">
      <w:pPr>
        <w:pStyle w:val="NormalWeb"/>
        <w:numPr>
          <w:ilvl w:val="0"/>
          <w:numId w:val="29"/>
        </w:numPr>
        <w:spacing w:before="0" w:beforeAutospacing="0" w:after="0" w:afterAutospacing="0" w:line="276" w:lineRule="auto"/>
        <w:textAlignment w:val="baseline"/>
        <w:rPr>
          <w:rFonts w:asciiTheme="minorHAnsi" w:hAnsiTheme="minorHAnsi" w:cstheme="minorHAnsi"/>
          <w:sz w:val="24"/>
          <w:szCs w:val="24"/>
        </w:rPr>
      </w:pPr>
      <w:r w:rsidRPr="009557C5">
        <w:rPr>
          <w:rFonts w:asciiTheme="minorHAnsi" w:hAnsiTheme="minorHAnsi" w:cstheme="minorHAnsi"/>
          <w:sz w:val="24"/>
          <w:szCs w:val="24"/>
        </w:rPr>
        <w:t>Student Center: 10 free pages per day of school-related material. Black &amp; white only. Single- or double-sided. Poster printing is available for clubs at no charge.</w:t>
      </w:r>
    </w:p>
    <w:p w:rsidR="00AC5615" w:rsidRPr="009557C5" w:rsidRDefault="00AC5615" w:rsidP="009557C5">
      <w:pPr>
        <w:pStyle w:val="NormalWeb"/>
        <w:numPr>
          <w:ilvl w:val="0"/>
          <w:numId w:val="29"/>
        </w:numPr>
        <w:spacing w:before="0" w:beforeAutospacing="0" w:after="120" w:afterAutospacing="0" w:line="276" w:lineRule="auto"/>
        <w:textAlignment w:val="baseline"/>
        <w:rPr>
          <w:rFonts w:asciiTheme="minorHAnsi" w:hAnsiTheme="minorHAnsi" w:cstheme="minorHAnsi"/>
          <w:sz w:val="24"/>
          <w:szCs w:val="24"/>
        </w:rPr>
      </w:pPr>
      <w:r w:rsidRPr="009557C5">
        <w:rPr>
          <w:rFonts w:asciiTheme="minorHAnsi" w:hAnsiTheme="minorHAnsi" w:cstheme="minorHAnsi"/>
          <w:sz w:val="24"/>
          <w:szCs w:val="24"/>
        </w:rPr>
        <w:lastRenderedPageBreak/>
        <w:t>Library: 10 cents per side Black &amp; white, 25 cents per side for color. Single- and double-sided available. Coins and bills accepted.</w:t>
      </w:r>
    </w:p>
    <w:p w:rsidR="00AC5615" w:rsidRPr="009557C5" w:rsidRDefault="00AC5615" w:rsidP="009557C5">
      <w:pPr>
        <w:pStyle w:val="NormalWeb"/>
        <w:spacing w:before="120" w:beforeAutospacing="0" w:after="120" w:afterAutospacing="0" w:line="276" w:lineRule="auto"/>
        <w:ind w:firstLine="0"/>
        <w:rPr>
          <w:rFonts w:asciiTheme="minorHAnsi" w:hAnsiTheme="minorHAnsi" w:cstheme="minorHAnsi"/>
          <w:sz w:val="24"/>
          <w:szCs w:val="24"/>
        </w:rPr>
      </w:pPr>
      <w:r w:rsidRPr="009557C5">
        <w:rPr>
          <w:rFonts w:asciiTheme="minorHAnsi" w:hAnsiTheme="minorHAnsi" w:cstheme="minorHAnsi"/>
          <w:b/>
          <w:sz w:val="24"/>
          <w:szCs w:val="24"/>
          <w:u w:val="single"/>
        </w:rPr>
        <w:t>Cram Night</w:t>
      </w:r>
      <w:r w:rsidRPr="009557C5">
        <w:rPr>
          <w:rFonts w:asciiTheme="minorHAnsi" w:hAnsiTheme="minorHAnsi" w:cstheme="minorHAnsi"/>
          <w:sz w:val="24"/>
          <w:szCs w:val="24"/>
        </w:rPr>
        <w:t xml:space="preserve"> - Mark your calendars early: Cram Night returns to Tamarac</w:t>
      </w:r>
      <w:r w:rsidR="000A28A4" w:rsidRPr="009557C5">
        <w:rPr>
          <w:rFonts w:asciiTheme="minorHAnsi" w:hAnsiTheme="minorHAnsi" w:cstheme="minorHAnsi"/>
          <w:sz w:val="24"/>
          <w:szCs w:val="24"/>
        </w:rPr>
        <w:t>k Hall on Thursday, December 6</w:t>
      </w:r>
      <w:r w:rsidRPr="009557C5">
        <w:rPr>
          <w:rFonts w:asciiTheme="minorHAnsi" w:hAnsiTheme="minorHAnsi" w:cstheme="minorHAnsi"/>
          <w:sz w:val="24"/>
          <w:szCs w:val="24"/>
        </w:rPr>
        <w:t xml:space="preserve"> from 6-9 pm. Cram night offers an opportunity for students to connect with professors and other resources before finals week. Refreshments will be provided. </w:t>
      </w:r>
    </w:p>
    <w:p w:rsidR="000A28A4" w:rsidRPr="009557C5" w:rsidRDefault="000A28A4" w:rsidP="009557C5">
      <w:pPr>
        <w:pStyle w:val="NormalWeb"/>
        <w:spacing w:before="120" w:beforeAutospacing="0" w:after="120" w:afterAutospacing="0" w:line="276" w:lineRule="auto"/>
        <w:rPr>
          <w:rFonts w:asciiTheme="minorHAnsi" w:hAnsiTheme="minorHAnsi" w:cstheme="minorHAnsi"/>
          <w:sz w:val="24"/>
          <w:szCs w:val="24"/>
        </w:rPr>
      </w:pPr>
    </w:p>
    <w:p w:rsidR="00301214" w:rsidRPr="009557C5" w:rsidRDefault="00301214" w:rsidP="009557C5">
      <w:pPr>
        <w:spacing w:after="120"/>
        <w:rPr>
          <w:rFonts w:cstheme="minorHAnsi"/>
          <w:b/>
          <w:i/>
          <w:iCs/>
          <w:sz w:val="28"/>
          <w:szCs w:val="28"/>
          <w:u w:val="single"/>
        </w:rPr>
      </w:pPr>
      <w:r w:rsidRPr="009557C5">
        <w:rPr>
          <w:rFonts w:cstheme="minorHAnsi"/>
          <w:b/>
          <w:i/>
          <w:iCs/>
          <w:sz w:val="28"/>
          <w:szCs w:val="28"/>
          <w:u w:val="single"/>
        </w:rPr>
        <w:t>Mental Health Services – Tamara Oxford:</w:t>
      </w:r>
    </w:p>
    <w:p w:rsidR="000A28A4" w:rsidRPr="009557C5" w:rsidRDefault="000A28A4" w:rsidP="009557C5">
      <w:pPr>
        <w:rPr>
          <w:sz w:val="24"/>
          <w:szCs w:val="24"/>
        </w:rPr>
      </w:pPr>
      <w:r w:rsidRPr="009557C5">
        <w:rPr>
          <w:b/>
          <w:bCs/>
          <w:sz w:val="24"/>
          <w:szCs w:val="24"/>
        </w:rPr>
        <w:t>Behavioral Health PEER Support Groups:</w:t>
      </w:r>
      <w:r w:rsidRPr="009557C5">
        <w:rPr>
          <w:sz w:val="24"/>
          <w:szCs w:val="24"/>
        </w:rPr>
        <w:t xml:space="preserve">  In a continuing partnership with Tuolumne County Behavioral Health, TCBH will be providing </w:t>
      </w:r>
      <w:r w:rsidRPr="009557C5">
        <w:rPr>
          <w:b/>
          <w:bCs/>
          <w:sz w:val="24"/>
          <w:szCs w:val="24"/>
        </w:rPr>
        <w:t>Peer Support Facilitated groups on campus for LGBTQ support and Anxiety Issues</w:t>
      </w:r>
      <w:r w:rsidRPr="009557C5">
        <w:rPr>
          <w:sz w:val="24"/>
          <w:szCs w:val="24"/>
        </w:rPr>
        <w:t>; monthly outreach tables; and on-campus trainings in Mental Health First Aid and SafeTALK (free).  Dates should be available any minute!</w:t>
      </w:r>
    </w:p>
    <w:p w:rsidR="000A28A4" w:rsidRPr="009557C5" w:rsidRDefault="000A28A4" w:rsidP="009557C5">
      <w:pPr>
        <w:rPr>
          <w:sz w:val="24"/>
          <w:szCs w:val="24"/>
        </w:rPr>
      </w:pPr>
      <w:r w:rsidRPr="009557C5">
        <w:rPr>
          <w:b/>
          <w:bCs/>
          <w:sz w:val="24"/>
          <w:szCs w:val="24"/>
        </w:rPr>
        <w:t>FREE Guided Meditations</w:t>
      </w:r>
      <w:r w:rsidRPr="009557C5">
        <w:rPr>
          <w:sz w:val="24"/>
          <w:szCs w:val="24"/>
        </w:rPr>
        <w:t>:  Health Journeys guided meditations continue to be available free on the gocolumbia.edu site on both Health Services and Mental Health Services pages.   These provide effective guided processes for issues that are common problems for students (anxiety, procrastination, sleep, etc</w:t>
      </w:r>
      <w:r w:rsidRPr="009557C5">
        <w:rPr>
          <w:sz w:val="24"/>
          <w:szCs w:val="24"/>
        </w:rPr>
        <w:t>.</w:t>
      </w:r>
      <w:r w:rsidRPr="009557C5">
        <w:rPr>
          <w:sz w:val="24"/>
          <w:szCs w:val="24"/>
        </w:rPr>
        <w:t>)  (</w:t>
      </w:r>
      <w:r w:rsidRPr="009557C5">
        <w:rPr>
          <w:b/>
          <w:bCs/>
          <w:sz w:val="24"/>
          <w:szCs w:val="24"/>
        </w:rPr>
        <w:t>F</w:t>
      </w:r>
      <w:r w:rsidRPr="009557C5">
        <w:rPr>
          <w:b/>
          <w:bCs/>
          <w:sz w:val="24"/>
          <w:szCs w:val="24"/>
        </w:rPr>
        <w:t>ree</w:t>
      </w:r>
      <w:r w:rsidRPr="009557C5">
        <w:rPr>
          <w:sz w:val="24"/>
          <w:szCs w:val="24"/>
        </w:rPr>
        <w:t xml:space="preserve"> for everyone; c</w:t>
      </w:r>
      <w:r w:rsidRPr="009557C5">
        <w:rPr>
          <w:sz w:val="24"/>
          <w:szCs w:val="24"/>
        </w:rPr>
        <w:t>heck them out!)</w:t>
      </w:r>
    </w:p>
    <w:p w:rsidR="000A28A4" w:rsidRPr="009557C5" w:rsidRDefault="000A28A4" w:rsidP="009557C5">
      <w:pPr>
        <w:rPr>
          <w:sz w:val="24"/>
          <w:szCs w:val="24"/>
        </w:rPr>
      </w:pPr>
      <w:r w:rsidRPr="009557C5">
        <w:rPr>
          <w:b/>
          <w:bCs/>
          <w:sz w:val="24"/>
          <w:szCs w:val="24"/>
        </w:rPr>
        <w:t xml:space="preserve">Health Resource Day: </w:t>
      </w:r>
      <w:r w:rsidRPr="009557C5">
        <w:rPr>
          <w:sz w:val="24"/>
          <w:szCs w:val="24"/>
        </w:rPr>
        <w:t>Our Health and Wellness event during Welcome Week was a resounding success.  Community Partners have provided feedback informing us that they very much appreciated the opportunity to participate and would be happy to come back!  Laureen and I particularly want to give a big shout out of thanks to Mary and Abby for their amazing help on this event.</w:t>
      </w:r>
    </w:p>
    <w:p w:rsidR="00F404B0" w:rsidRPr="009557C5" w:rsidRDefault="000A28A4" w:rsidP="009557C5">
      <w:pPr>
        <w:rPr>
          <w:sz w:val="24"/>
          <w:szCs w:val="24"/>
        </w:rPr>
      </w:pPr>
      <w:r w:rsidRPr="009557C5">
        <w:rPr>
          <w:b/>
          <w:bCs/>
          <w:sz w:val="24"/>
          <w:szCs w:val="24"/>
        </w:rPr>
        <w:t>County Crisis Response Team</w:t>
      </w:r>
      <w:r w:rsidRPr="009557C5">
        <w:rPr>
          <w:sz w:val="24"/>
          <w:szCs w:val="24"/>
        </w:rPr>
        <w:t>: At the end of the semester last Spring I participated in local tra</w:t>
      </w:r>
      <w:r w:rsidR="009557C5">
        <w:rPr>
          <w:sz w:val="24"/>
          <w:szCs w:val="24"/>
        </w:rPr>
        <w:t>ining with key agencies in the c</w:t>
      </w:r>
      <w:r w:rsidRPr="009557C5">
        <w:rPr>
          <w:sz w:val="24"/>
          <w:szCs w:val="24"/>
        </w:rPr>
        <w:t xml:space="preserve">ounty to develop a County Crisis Response Team specially trained to deal with the </w:t>
      </w:r>
      <w:r w:rsidRPr="009557C5">
        <w:rPr>
          <w:b/>
          <w:bCs/>
          <w:sz w:val="24"/>
          <w:szCs w:val="24"/>
        </w:rPr>
        <w:t>aftermath</w:t>
      </w:r>
      <w:r w:rsidRPr="009557C5">
        <w:rPr>
          <w:sz w:val="24"/>
          <w:szCs w:val="24"/>
        </w:rPr>
        <w:t xml:space="preserve"> of a traumatic event in the county (fires, shootings, etc.).  If such an event would affect our campus, we know who</w:t>
      </w:r>
      <w:r w:rsidR="009557C5">
        <w:rPr>
          <w:sz w:val="24"/>
          <w:szCs w:val="24"/>
        </w:rPr>
        <w:t>m</w:t>
      </w:r>
      <w:r w:rsidRPr="009557C5">
        <w:rPr>
          <w:sz w:val="24"/>
          <w:szCs w:val="24"/>
        </w:rPr>
        <w:t xml:space="preserve"> to call!  </w:t>
      </w:r>
    </w:p>
    <w:p w:rsidR="00AF754D" w:rsidRPr="009557C5" w:rsidRDefault="00AF754D" w:rsidP="009557C5">
      <w:pPr>
        <w:spacing w:before="120" w:after="120"/>
        <w:rPr>
          <w:rFonts w:cstheme="minorHAnsi"/>
          <w:b/>
          <w:i/>
          <w:iCs/>
          <w:sz w:val="28"/>
          <w:szCs w:val="28"/>
          <w:u w:val="single"/>
        </w:rPr>
      </w:pPr>
      <w:r w:rsidRPr="009557C5">
        <w:rPr>
          <w:rFonts w:cstheme="minorHAnsi"/>
          <w:b/>
          <w:i/>
          <w:iCs/>
          <w:sz w:val="28"/>
          <w:szCs w:val="28"/>
          <w:u w:val="single"/>
        </w:rPr>
        <w:t>Outreach/Student Life - Mike Igoe/Doralyn Foletti:</w:t>
      </w:r>
    </w:p>
    <w:p w:rsidR="00F404B0" w:rsidRPr="009557C5" w:rsidRDefault="00A12DC5" w:rsidP="009557C5">
      <w:pPr>
        <w:spacing w:before="120" w:after="120"/>
        <w:rPr>
          <w:rFonts w:cstheme="minorHAnsi"/>
          <w:sz w:val="24"/>
          <w:szCs w:val="24"/>
        </w:rPr>
      </w:pPr>
      <w:r w:rsidRPr="009557C5">
        <w:rPr>
          <w:rFonts w:cstheme="minorHAnsi"/>
          <w:sz w:val="24"/>
          <w:szCs w:val="24"/>
        </w:rPr>
        <w:t>Nothing reported.</w:t>
      </w:r>
    </w:p>
    <w:p w:rsidR="00F404B0" w:rsidRPr="009557C5" w:rsidRDefault="00F404B0" w:rsidP="009557C5">
      <w:pPr>
        <w:spacing w:before="120" w:after="120"/>
        <w:rPr>
          <w:rFonts w:cstheme="minorHAnsi"/>
          <w:sz w:val="24"/>
          <w:szCs w:val="24"/>
        </w:rPr>
      </w:pPr>
    </w:p>
    <w:p w:rsidR="00301214" w:rsidRPr="009557C5" w:rsidRDefault="00301214" w:rsidP="009557C5">
      <w:pPr>
        <w:pStyle w:val="Body1"/>
        <w:spacing w:after="120" w:line="276" w:lineRule="auto"/>
        <w:rPr>
          <w:rFonts w:asciiTheme="minorHAnsi" w:hAnsiTheme="minorHAnsi" w:cstheme="minorHAnsi"/>
          <w:b/>
          <w:i/>
          <w:iCs/>
          <w:color w:val="auto"/>
          <w:sz w:val="28"/>
          <w:szCs w:val="28"/>
          <w:u w:val="single"/>
        </w:rPr>
      </w:pPr>
      <w:r w:rsidRPr="009557C5">
        <w:rPr>
          <w:rFonts w:asciiTheme="minorHAnsi" w:hAnsiTheme="minorHAnsi" w:cstheme="minorHAnsi"/>
          <w:b/>
          <w:i/>
          <w:iCs/>
          <w:color w:val="auto"/>
          <w:sz w:val="28"/>
          <w:szCs w:val="28"/>
          <w:u w:val="single"/>
        </w:rPr>
        <w:t>TRiO</w:t>
      </w:r>
      <w:r w:rsidR="00FD4F1C" w:rsidRPr="009557C5">
        <w:rPr>
          <w:rFonts w:asciiTheme="minorHAnsi" w:hAnsiTheme="minorHAnsi" w:cstheme="minorHAnsi"/>
          <w:b/>
          <w:i/>
          <w:iCs/>
          <w:color w:val="auto"/>
          <w:sz w:val="28"/>
          <w:szCs w:val="28"/>
          <w:u w:val="single"/>
        </w:rPr>
        <w:t xml:space="preserve">: SSS &amp; MEOC </w:t>
      </w:r>
      <w:r w:rsidRPr="009557C5">
        <w:rPr>
          <w:rFonts w:asciiTheme="minorHAnsi" w:hAnsiTheme="minorHAnsi" w:cstheme="minorHAnsi"/>
          <w:b/>
          <w:i/>
          <w:iCs/>
          <w:color w:val="auto"/>
          <w:sz w:val="28"/>
          <w:szCs w:val="28"/>
          <w:u w:val="single"/>
        </w:rPr>
        <w:t xml:space="preserve">– Anneka Rogers Whitmer: </w:t>
      </w:r>
    </w:p>
    <w:p w:rsidR="00C96230" w:rsidRPr="009557C5" w:rsidRDefault="00C96230" w:rsidP="009557C5">
      <w:pPr>
        <w:rPr>
          <w:rFonts w:cstheme="minorHAnsi"/>
        </w:rPr>
      </w:pPr>
      <w:r w:rsidRPr="009557C5">
        <w:rPr>
          <w:rFonts w:cstheme="minorHAnsi"/>
          <w:b/>
          <w:u w:val="single"/>
        </w:rPr>
        <w:t>TRiO</w:t>
      </w:r>
      <w:r w:rsidRPr="009557C5">
        <w:rPr>
          <w:rFonts w:cstheme="minorHAnsi"/>
        </w:rPr>
        <w:t>:</w:t>
      </w:r>
    </w:p>
    <w:p w:rsidR="00CB4D8F" w:rsidRPr="009557C5" w:rsidRDefault="00D908FC" w:rsidP="009557C5">
      <w:pPr>
        <w:rPr>
          <w:rFonts w:cstheme="minorHAnsi"/>
        </w:rPr>
      </w:pPr>
      <w:r>
        <w:rPr>
          <w:rFonts w:cstheme="minorHAnsi"/>
        </w:rPr>
        <w:t>Nothing Reported.</w:t>
      </w:r>
      <w:bookmarkStart w:id="0" w:name="_GoBack"/>
      <w:bookmarkEnd w:id="0"/>
    </w:p>
    <w:p w:rsidR="00CB4D8F" w:rsidRPr="009557C5" w:rsidRDefault="00CB4D8F" w:rsidP="009557C5">
      <w:pPr>
        <w:rPr>
          <w:rFonts w:cstheme="minorHAnsi"/>
          <w:b/>
        </w:rPr>
      </w:pPr>
      <w:r w:rsidRPr="009557C5">
        <w:rPr>
          <w:rFonts w:cstheme="minorHAnsi"/>
          <w:b/>
        </w:rPr>
        <w:t>MEOC:</w:t>
      </w:r>
    </w:p>
    <w:p w:rsidR="00822FC4" w:rsidRPr="009557C5" w:rsidRDefault="002F6A3C" w:rsidP="009557C5">
      <w:pPr>
        <w:spacing w:after="240"/>
        <w:rPr>
          <w:rFonts w:cstheme="minorHAnsi"/>
          <w:sz w:val="24"/>
          <w:szCs w:val="24"/>
        </w:rPr>
      </w:pPr>
      <w:r w:rsidRPr="009557C5">
        <w:rPr>
          <w:rFonts w:eastAsia="Times New Roman" w:cstheme="minorHAnsi"/>
          <w:sz w:val="24"/>
          <w:szCs w:val="24"/>
        </w:rPr>
        <w:t>Michelle Walker presented at a national conference in New York regarding supporting incarcerated students to enroll in college via an EOC (MEOC).</w:t>
      </w:r>
      <w:r w:rsidR="009557C5" w:rsidRPr="009557C5">
        <w:rPr>
          <w:rFonts w:cstheme="minorHAnsi"/>
          <w:sz w:val="24"/>
          <w:szCs w:val="24"/>
        </w:rPr>
        <w:t xml:space="preserve"> </w:t>
      </w:r>
    </w:p>
    <w:p w:rsidR="00822FC4" w:rsidRPr="009557C5" w:rsidRDefault="00822FC4" w:rsidP="009557C5">
      <w:pPr>
        <w:jc w:val="center"/>
        <w:rPr>
          <w:rFonts w:cstheme="minorHAnsi"/>
          <w:sz w:val="24"/>
          <w:szCs w:val="24"/>
        </w:rPr>
      </w:pPr>
      <w:r w:rsidRPr="009557C5">
        <w:rPr>
          <w:rFonts w:cstheme="minorHAnsi"/>
          <w:noProof/>
          <w:sz w:val="24"/>
          <w:szCs w:val="24"/>
        </w:rPr>
        <w:lastRenderedPageBreak/>
        <w:drawing>
          <wp:inline distT="0" distB="0" distL="0" distR="0">
            <wp:extent cx="6059261" cy="8482965"/>
            <wp:effectExtent l="0" t="0" r="0" b="0"/>
            <wp:docPr id="3" name="Picture 3" descr="C:\Users\henryc\AppData\Local\Microsoft\Windows\INetCache\Content.Outlook\C3SBB59Y\Ed plan flex inv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ryc\AppData\Local\Microsoft\Windows\INetCache\Content.Outlook\C3SBB59Y\Ed plan flex invit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9261" cy="8482965"/>
                    </a:xfrm>
                    <a:prstGeom prst="rect">
                      <a:avLst/>
                    </a:prstGeom>
                    <a:noFill/>
                    <a:ln>
                      <a:noFill/>
                    </a:ln>
                  </pic:spPr>
                </pic:pic>
              </a:graphicData>
            </a:graphic>
          </wp:inline>
        </w:drawing>
      </w:r>
    </w:p>
    <w:p w:rsidR="00822FC4" w:rsidRPr="009557C5" w:rsidRDefault="00822FC4" w:rsidP="009557C5">
      <w:pPr>
        <w:rPr>
          <w:rFonts w:cstheme="minorHAnsi"/>
          <w:sz w:val="24"/>
          <w:szCs w:val="24"/>
        </w:rPr>
      </w:pPr>
      <w:r w:rsidRPr="009557C5">
        <w:rPr>
          <w:noProof/>
        </w:rPr>
        <w:lastRenderedPageBreak/>
        <w:drawing>
          <wp:inline distT="0" distB="0" distL="0" distR="0" wp14:anchorId="3727EA81" wp14:editId="1855201C">
            <wp:extent cx="6000750" cy="782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00750" cy="7829550"/>
                    </a:xfrm>
                    <a:prstGeom prst="rect">
                      <a:avLst/>
                    </a:prstGeom>
                  </pic:spPr>
                </pic:pic>
              </a:graphicData>
            </a:graphic>
          </wp:inline>
        </w:drawing>
      </w:r>
    </w:p>
    <w:sectPr w:rsidR="00822FC4" w:rsidRPr="009557C5" w:rsidSect="00873B45">
      <w:footerReference w:type="default" r:id="rId16"/>
      <w:type w:val="continuous"/>
      <w:pgSz w:w="12240" w:h="15840"/>
      <w:pgMar w:top="1170" w:right="1260" w:bottom="810" w:left="1440" w:header="720"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57" w:rsidRDefault="00606E57" w:rsidP="008653A8">
      <w:pPr>
        <w:spacing w:after="0" w:line="240" w:lineRule="auto"/>
      </w:pPr>
      <w:r>
        <w:separator/>
      </w:r>
    </w:p>
  </w:endnote>
  <w:endnote w:type="continuationSeparator" w:id="0">
    <w:p w:rsidR="00606E57" w:rsidRDefault="00606E57" w:rsidP="0086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dobe Arabic">
    <w:panose1 w:val="02040503050201020203"/>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39" w:rsidRPr="00930DEF" w:rsidRDefault="00676439">
    <w:pPr>
      <w:pStyle w:val="Footer"/>
      <w:pBdr>
        <w:top w:val="thinThickSmallGap" w:sz="24" w:space="1" w:color="823B0B" w:themeColor="accent2" w:themeShade="7F"/>
      </w:pBdr>
      <w:rPr>
        <w:rFonts w:eastAsiaTheme="majorEastAsia" w:cstheme="minorHAnsi"/>
      </w:rPr>
    </w:pPr>
    <w:r w:rsidRPr="00930DEF">
      <w:rPr>
        <w:rFonts w:eastAsiaTheme="majorEastAsia" w:cstheme="minorHAnsi"/>
      </w:rPr>
      <w:t>Studen</w:t>
    </w:r>
    <w:r>
      <w:rPr>
        <w:rFonts w:eastAsiaTheme="majorEastAsia" w:cstheme="minorHAnsi"/>
      </w:rPr>
      <w:t xml:space="preserve">t Services Area Update </w:t>
    </w:r>
    <w:r w:rsidRPr="00930DEF">
      <w:rPr>
        <w:rFonts w:eastAsiaTheme="majorEastAsia" w:cstheme="minorHAnsi"/>
      </w:rPr>
      <w:t>—</w:t>
    </w:r>
    <w:r w:rsidR="00A47EB7">
      <w:rPr>
        <w:rFonts w:eastAsiaTheme="majorEastAsia" w:cstheme="minorHAnsi"/>
      </w:rPr>
      <w:t xml:space="preserve"> </w:t>
    </w:r>
    <w:r w:rsidR="0087126E">
      <w:rPr>
        <w:rFonts w:eastAsiaTheme="majorEastAsia" w:cstheme="minorHAnsi"/>
      </w:rPr>
      <w:t>September</w:t>
    </w:r>
    <w:r w:rsidR="00F404B0">
      <w:rPr>
        <w:rFonts w:eastAsiaTheme="majorEastAsia" w:cstheme="minorHAnsi"/>
      </w:rPr>
      <w:t xml:space="preserve"> </w:t>
    </w:r>
    <w:r w:rsidR="007544E1">
      <w:rPr>
        <w:rFonts w:eastAsiaTheme="majorEastAsia" w:cstheme="minorHAnsi"/>
      </w:rPr>
      <w:t>201</w:t>
    </w:r>
    <w:r w:rsidR="00A61F6F">
      <w:rPr>
        <w:rFonts w:eastAsiaTheme="majorEastAsia" w:cstheme="minorHAnsi"/>
      </w:rPr>
      <w:t>8</w:t>
    </w:r>
    <w:r w:rsidRPr="00930DEF">
      <w:rPr>
        <w:rFonts w:eastAsiaTheme="majorEastAsia" w:cstheme="minorHAnsi"/>
      </w:rPr>
      <w:ptab w:relativeTo="margin" w:alignment="right" w:leader="none"/>
    </w:r>
    <w:r w:rsidRPr="00930DEF">
      <w:rPr>
        <w:rFonts w:eastAsiaTheme="majorEastAsia" w:cstheme="minorHAnsi"/>
      </w:rPr>
      <w:t xml:space="preserve">Page </w:t>
    </w:r>
    <w:r w:rsidRPr="00930DEF">
      <w:rPr>
        <w:rFonts w:eastAsiaTheme="minorEastAsia" w:cstheme="minorHAnsi"/>
      </w:rPr>
      <w:fldChar w:fldCharType="begin"/>
    </w:r>
    <w:r w:rsidRPr="00930DEF">
      <w:rPr>
        <w:rFonts w:cstheme="minorHAnsi"/>
      </w:rPr>
      <w:instrText xml:space="preserve"> PAGE   \* MERGEFORMAT </w:instrText>
    </w:r>
    <w:r w:rsidRPr="00930DEF">
      <w:rPr>
        <w:rFonts w:eastAsiaTheme="minorEastAsia" w:cstheme="minorHAnsi"/>
      </w:rPr>
      <w:fldChar w:fldCharType="separate"/>
    </w:r>
    <w:r w:rsidR="00D908FC" w:rsidRPr="00D908FC">
      <w:rPr>
        <w:rFonts w:eastAsiaTheme="majorEastAsia" w:cstheme="minorHAnsi"/>
        <w:noProof/>
      </w:rPr>
      <w:t>8</w:t>
    </w:r>
    <w:r w:rsidRPr="00930DEF">
      <w:rPr>
        <w:rFonts w:eastAsiaTheme="majorEastAsia" w:cstheme="minorHAnsi"/>
        <w:noProof/>
      </w:rPr>
      <w:fldChar w:fldCharType="end"/>
    </w:r>
  </w:p>
  <w:p w:rsidR="00676439" w:rsidRDefault="00676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57" w:rsidRDefault="00606E57" w:rsidP="008653A8">
      <w:pPr>
        <w:spacing w:after="0" w:line="240" w:lineRule="auto"/>
      </w:pPr>
      <w:r>
        <w:separator/>
      </w:r>
    </w:p>
  </w:footnote>
  <w:footnote w:type="continuationSeparator" w:id="0">
    <w:p w:rsidR="00606E57" w:rsidRDefault="00606E57" w:rsidP="00865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34EB"/>
    <w:multiLevelType w:val="hybridMultilevel"/>
    <w:tmpl w:val="705C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62E34"/>
    <w:multiLevelType w:val="hybridMultilevel"/>
    <w:tmpl w:val="9650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21DE"/>
    <w:multiLevelType w:val="hybridMultilevel"/>
    <w:tmpl w:val="DE528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241B0"/>
    <w:multiLevelType w:val="multilevel"/>
    <w:tmpl w:val="7802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703F7"/>
    <w:multiLevelType w:val="hybridMultilevel"/>
    <w:tmpl w:val="7F00C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842D1"/>
    <w:multiLevelType w:val="hybridMultilevel"/>
    <w:tmpl w:val="31D89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C3801"/>
    <w:multiLevelType w:val="hybridMultilevel"/>
    <w:tmpl w:val="842C0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C4435D"/>
    <w:multiLevelType w:val="hybridMultilevel"/>
    <w:tmpl w:val="28BE5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E6464D"/>
    <w:multiLevelType w:val="hybridMultilevel"/>
    <w:tmpl w:val="5A8AD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E1647"/>
    <w:multiLevelType w:val="hybridMultilevel"/>
    <w:tmpl w:val="93489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467329"/>
    <w:multiLevelType w:val="hybridMultilevel"/>
    <w:tmpl w:val="F92E17F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1" w15:restartNumberingAfterBreak="0">
    <w:nsid w:val="3C536EFD"/>
    <w:multiLevelType w:val="hybridMultilevel"/>
    <w:tmpl w:val="56AA2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3D1814"/>
    <w:multiLevelType w:val="multilevel"/>
    <w:tmpl w:val="E620F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2C05F72"/>
    <w:multiLevelType w:val="hybridMultilevel"/>
    <w:tmpl w:val="9B04705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541E494A"/>
    <w:multiLevelType w:val="hybridMultilevel"/>
    <w:tmpl w:val="B6E29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5054EC"/>
    <w:multiLevelType w:val="hybridMultilevel"/>
    <w:tmpl w:val="3DEC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6A254F"/>
    <w:multiLevelType w:val="hybridMultilevel"/>
    <w:tmpl w:val="12C6B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1C80CDE"/>
    <w:multiLevelType w:val="hybridMultilevel"/>
    <w:tmpl w:val="93AE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B63239"/>
    <w:multiLevelType w:val="hybridMultilevel"/>
    <w:tmpl w:val="D222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D638F"/>
    <w:multiLevelType w:val="hybridMultilevel"/>
    <w:tmpl w:val="7FF8E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9E6621"/>
    <w:multiLevelType w:val="hybridMultilevel"/>
    <w:tmpl w:val="0D90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B869FD"/>
    <w:multiLevelType w:val="hybridMultilevel"/>
    <w:tmpl w:val="9E965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81173"/>
    <w:multiLevelType w:val="hybridMultilevel"/>
    <w:tmpl w:val="640826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FE75C2"/>
    <w:multiLevelType w:val="hybridMultilevel"/>
    <w:tmpl w:val="BC8C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5155B8"/>
    <w:multiLevelType w:val="multilevel"/>
    <w:tmpl w:val="796E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327DDA"/>
    <w:multiLevelType w:val="hybridMultilevel"/>
    <w:tmpl w:val="8D1E2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447B5"/>
    <w:multiLevelType w:val="hybridMultilevel"/>
    <w:tmpl w:val="C42EBE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B366E6"/>
    <w:multiLevelType w:val="hybridMultilevel"/>
    <w:tmpl w:val="8576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A3F56"/>
    <w:multiLevelType w:val="hybridMultilevel"/>
    <w:tmpl w:val="FB00C3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9" w15:restartNumberingAfterBreak="0">
    <w:nsid w:val="7E9856AF"/>
    <w:multiLevelType w:val="multilevel"/>
    <w:tmpl w:val="81D69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FD15197"/>
    <w:multiLevelType w:val="hybridMultilevel"/>
    <w:tmpl w:val="AE2A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0"/>
  </w:num>
  <w:num w:numId="4">
    <w:abstractNumId w:val="5"/>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2"/>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0"/>
  </w:num>
  <w:num w:numId="16">
    <w:abstractNumId w:val="16"/>
  </w:num>
  <w:num w:numId="17">
    <w:abstractNumId w:val="7"/>
  </w:num>
  <w:num w:numId="18">
    <w:abstractNumId w:val="27"/>
  </w:num>
  <w:num w:numId="19">
    <w:abstractNumId w:val="15"/>
  </w:num>
  <w:num w:numId="20">
    <w:abstractNumId w:val="6"/>
  </w:num>
  <w:num w:numId="21">
    <w:abstractNumId w:val="19"/>
  </w:num>
  <w:num w:numId="22">
    <w:abstractNumId w:val="1"/>
  </w:num>
  <w:num w:numId="23">
    <w:abstractNumId w:val="13"/>
  </w:num>
  <w:num w:numId="24">
    <w:abstractNumId w:val="22"/>
  </w:num>
  <w:num w:numId="25">
    <w:abstractNumId w:val="23"/>
  </w:num>
  <w:num w:numId="26">
    <w:abstractNumId w:val="17"/>
  </w:num>
  <w:num w:numId="27">
    <w:abstractNumId w:val="28"/>
  </w:num>
  <w:num w:numId="28">
    <w:abstractNumId w:val="11"/>
  </w:num>
  <w:num w:numId="29">
    <w:abstractNumId w:val="3"/>
  </w:num>
  <w:num w:numId="30">
    <w:abstractNumId w:val="30"/>
  </w:num>
  <w:num w:numId="31">
    <w:abstractNumId w:val="21"/>
  </w:num>
  <w:num w:numId="32">
    <w:abstractNumId w:val="9"/>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14"/>
    <w:rsid w:val="00016AC4"/>
    <w:rsid w:val="000357AD"/>
    <w:rsid w:val="00041609"/>
    <w:rsid w:val="00060594"/>
    <w:rsid w:val="000678F7"/>
    <w:rsid w:val="000920E0"/>
    <w:rsid w:val="000A28A4"/>
    <w:rsid w:val="000A5839"/>
    <w:rsid w:val="000A7EE7"/>
    <w:rsid w:val="000B1E71"/>
    <w:rsid w:val="000B2EF6"/>
    <w:rsid w:val="000C3F52"/>
    <w:rsid w:val="000D3565"/>
    <w:rsid w:val="000E3C17"/>
    <w:rsid w:val="000E531C"/>
    <w:rsid w:val="000F65BB"/>
    <w:rsid w:val="000F7B50"/>
    <w:rsid w:val="0012774A"/>
    <w:rsid w:val="00127C65"/>
    <w:rsid w:val="00142FC5"/>
    <w:rsid w:val="00175119"/>
    <w:rsid w:val="00177278"/>
    <w:rsid w:val="00184027"/>
    <w:rsid w:val="001860BA"/>
    <w:rsid w:val="001A13F2"/>
    <w:rsid w:val="001A1FB9"/>
    <w:rsid w:val="001A23AA"/>
    <w:rsid w:val="001C13AE"/>
    <w:rsid w:val="001E3FB5"/>
    <w:rsid w:val="001F2AB3"/>
    <w:rsid w:val="00201A5F"/>
    <w:rsid w:val="002134DB"/>
    <w:rsid w:val="00246D50"/>
    <w:rsid w:val="00252FED"/>
    <w:rsid w:val="00275CD2"/>
    <w:rsid w:val="00287BF1"/>
    <w:rsid w:val="00287FE0"/>
    <w:rsid w:val="002B47B0"/>
    <w:rsid w:val="002B487A"/>
    <w:rsid w:val="002C5A35"/>
    <w:rsid w:val="002C7042"/>
    <w:rsid w:val="002D0AFA"/>
    <w:rsid w:val="002D7012"/>
    <w:rsid w:val="002F04F5"/>
    <w:rsid w:val="002F0720"/>
    <w:rsid w:val="002F6751"/>
    <w:rsid w:val="002F6A3C"/>
    <w:rsid w:val="00301214"/>
    <w:rsid w:val="00306ACD"/>
    <w:rsid w:val="00324F3C"/>
    <w:rsid w:val="00325D9B"/>
    <w:rsid w:val="00326696"/>
    <w:rsid w:val="0033647B"/>
    <w:rsid w:val="00342186"/>
    <w:rsid w:val="00361B50"/>
    <w:rsid w:val="00364829"/>
    <w:rsid w:val="00375DF9"/>
    <w:rsid w:val="00395237"/>
    <w:rsid w:val="0039644E"/>
    <w:rsid w:val="00396A63"/>
    <w:rsid w:val="003A5C42"/>
    <w:rsid w:val="003A60F2"/>
    <w:rsid w:val="003A76D5"/>
    <w:rsid w:val="003D2436"/>
    <w:rsid w:val="003D29D6"/>
    <w:rsid w:val="003D5E91"/>
    <w:rsid w:val="003D6F0A"/>
    <w:rsid w:val="003E05CF"/>
    <w:rsid w:val="004117E7"/>
    <w:rsid w:val="00423DD8"/>
    <w:rsid w:val="00446818"/>
    <w:rsid w:val="00460735"/>
    <w:rsid w:val="00462350"/>
    <w:rsid w:val="00473839"/>
    <w:rsid w:val="00477808"/>
    <w:rsid w:val="00490E96"/>
    <w:rsid w:val="00495E13"/>
    <w:rsid w:val="004A0E9E"/>
    <w:rsid w:val="004B0E16"/>
    <w:rsid w:val="004C20C1"/>
    <w:rsid w:val="004E38C1"/>
    <w:rsid w:val="004E4E7F"/>
    <w:rsid w:val="004F7657"/>
    <w:rsid w:val="00511616"/>
    <w:rsid w:val="0051481C"/>
    <w:rsid w:val="0052095E"/>
    <w:rsid w:val="005227CE"/>
    <w:rsid w:val="00523520"/>
    <w:rsid w:val="00526D36"/>
    <w:rsid w:val="00526D44"/>
    <w:rsid w:val="00540B10"/>
    <w:rsid w:val="00552DC8"/>
    <w:rsid w:val="00555D98"/>
    <w:rsid w:val="0057188C"/>
    <w:rsid w:val="00580A7A"/>
    <w:rsid w:val="005840D0"/>
    <w:rsid w:val="005917D7"/>
    <w:rsid w:val="005A104E"/>
    <w:rsid w:val="005A5054"/>
    <w:rsid w:val="005A64E6"/>
    <w:rsid w:val="005B0AD8"/>
    <w:rsid w:val="005B0E34"/>
    <w:rsid w:val="005C48C4"/>
    <w:rsid w:val="005E1C89"/>
    <w:rsid w:val="005E2B21"/>
    <w:rsid w:val="006057AF"/>
    <w:rsid w:val="00606E57"/>
    <w:rsid w:val="00607865"/>
    <w:rsid w:val="00610C4D"/>
    <w:rsid w:val="00631221"/>
    <w:rsid w:val="006465A3"/>
    <w:rsid w:val="00655D0B"/>
    <w:rsid w:val="00657BA2"/>
    <w:rsid w:val="00667F99"/>
    <w:rsid w:val="00674900"/>
    <w:rsid w:val="00676439"/>
    <w:rsid w:val="00683456"/>
    <w:rsid w:val="0068520B"/>
    <w:rsid w:val="006A0464"/>
    <w:rsid w:val="006A2EFA"/>
    <w:rsid w:val="006B54D6"/>
    <w:rsid w:val="006C7C0B"/>
    <w:rsid w:val="00711F9E"/>
    <w:rsid w:val="00726E4A"/>
    <w:rsid w:val="007413E3"/>
    <w:rsid w:val="0075121F"/>
    <w:rsid w:val="007544E1"/>
    <w:rsid w:val="00757CC4"/>
    <w:rsid w:val="00771987"/>
    <w:rsid w:val="0077782C"/>
    <w:rsid w:val="0079775D"/>
    <w:rsid w:val="007A13A3"/>
    <w:rsid w:val="007B2DA3"/>
    <w:rsid w:val="007B4EFD"/>
    <w:rsid w:val="007C0A92"/>
    <w:rsid w:val="007D477A"/>
    <w:rsid w:val="007E5386"/>
    <w:rsid w:val="007F29B5"/>
    <w:rsid w:val="007F3FAD"/>
    <w:rsid w:val="007F5915"/>
    <w:rsid w:val="00814A29"/>
    <w:rsid w:val="0082281D"/>
    <w:rsid w:val="00822FC4"/>
    <w:rsid w:val="00826A5E"/>
    <w:rsid w:val="00830504"/>
    <w:rsid w:val="00833129"/>
    <w:rsid w:val="00843FCE"/>
    <w:rsid w:val="00852683"/>
    <w:rsid w:val="00856DA0"/>
    <w:rsid w:val="008653A8"/>
    <w:rsid w:val="0087126E"/>
    <w:rsid w:val="0087176F"/>
    <w:rsid w:val="00873B45"/>
    <w:rsid w:val="00894C4C"/>
    <w:rsid w:val="008A2832"/>
    <w:rsid w:val="008A73BC"/>
    <w:rsid w:val="008B179C"/>
    <w:rsid w:val="008D20B1"/>
    <w:rsid w:val="008E4BF0"/>
    <w:rsid w:val="0091797B"/>
    <w:rsid w:val="00917D85"/>
    <w:rsid w:val="00923A9F"/>
    <w:rsid w:val="00926F1F"/>
    <w:rsid w:val="00936055"/>
    <w:rsid w:val="00942B20"/>
    <w:rsid w:val="00944AD2"/>
    <w:rsid w:val="009465CC"/>
    <w:rsid w:val="009557C5"/>
    <w:rsid w:val="00976120"/>
    <w:rsid w:val="00980E7C"/>
    <w:rsid w:val="009B1500"/>
    <w:rsid w:val="009B1610"/>
    <w:rsid w:val="009C0278"/>
    <w:rsid w:val="009C33AB"/>
    <w:rsid w:val="009C419E"/>
    <w:rsid w:val="009C63F4"/>
    <w:rsid w:val="009E0236"/>
    <w:rsid w:val="009E4C79"/>
    <w:rsid w:val="009F3E26"/>
    <w:rsid w:val="00A00ED3"/>
    <w:rsid w:val="00A05121"/>
    <w:rsid w:val="00A07C2D"/>
    <w:rsid w:val="00A12DC5"/>
    <w:rsid w:val="00A20A31"/>
    <w:rsid w:val="00A24EDE"/>
    <w:rsid w:val="00A302AB"/>
    <w:rsid w:val="00A30C7B"/>
    <w:rsid w:val="00A372C4"/>
    <w:rsid w:val="00A37455"/>
    <w:rsid w:val="00A43E86"/>
    <w:rsid w:val="00A45C67"/>
    <w:rsid w:val="00A47EB7"/>
    <w:rsid w:val="00A532A5"/>
    <w:rsid w:val="00A61F6F"/>
    <w:rsid w:val="00A63353"/>
    <w:rsid w:val="00A760B6"/>
    <w:rsid w:val="00A84FE4"/>
    <w:rsid w:val="00A856B7"/>
    <w:rsid w:val="00A94B2B"/>
    <w:rsid w:val="00AA52DB"/>
    <w:rsid w:val="00AA78C6"/>
    <w:rsid w:val="00AC5615"/>
    <w:rsid w:val="00AE68B6"/>
    <w:rsid w:val="00AE73F3"/>
    <w:rsid w:val="00AF754D"/>
    <w:rsid w:val="00B17B48"/>
    <w:rsid w:val="00B2578B"/>
    <w:rsid w:val="00B35084"/>
    <w:rsid w:val="00B35FC6"/>
    <w:rsid w:val="00B43213"/>
    <w:rsid w:val="00B51B1B"/>
    <w:rsid w:val="00B716C6"/>
    <w:rsid w:val="00B80FC5"/>
    <w:rsid w:val="00B907F7"/>
    <w:rsid w:val="00B91D2C"/>
    <w:rsid w:val="00BA4E74"/>
    <w:rsid w:val="00BC5C54"/>
    <w:rsid w:val="00BD5423"/>
    <w:rsid w:val="00BD6718"/>
    <w:rsid w:val="00BE49B0"/>
    <w:rsid w:val="00BE6303"/>
    <w:rsid w:val="00BF69C3"/>
    <w:rsid w:val="00C0453F"/>
    <w:rsid w:val="00C06194"/>
    <w:rsid w:val="00C0682A"/>
    <w:rsid w:val="00C13C9C"/>
    <w:rsid w:val="00C15E15"/>
    <w:rsid w:val="00C25E36"/>
    <w:rsid w:val="00C45215"/>
    <w:rsid w:val="00C50632"/>
    <w:rsid w:val="00C57323"/>
    <w:rsid w:val="00C71206"/>
    <w:rsid w:val="00C90134"/>
    <w:rsid w:val="00C96230"/>
    <w:rsid w:val="00CB326B"/>
    <w:rsid w:val="00CB4D8F"/>
    <w:rsid w:val="00CB4E9D"/>
    <w:rsid w:val="00CC613A"/>
    <w:rsid w:val="00CC75A3"/>
    <w:rsid w:val="00CC7C8F"/>
    <w:rsid w:val="00CF1D0D"/>
    <w:rsid w:val="00D058A2"/>
    <w:rsid w:val="00D06383"/>
    <w:rsid w:val="00D12F11"/>
    <w:rsid w:val="00D154D2"/>
    <w:rsid w:val="00D26719"/>
    <w:rsid w:val="00D26F2B"/>
    <w:rsid w:val="00D3327A"/>
    <w:rsid w:val="00D3554D"/>
    <w:rsid w:val="00D36602"/>
    <w:rsid w:val="00D4211B"/>
    <w:rsid w:val="00D47196"/>
    <w:rsid w:val="00D510BD"/>
    <w:rsid w:val="00D6658D"/>
    <w:rsid w:val="00D908FC"/>
    <w:rsid w:val="00D950E3"/>
    <w:rsid w:val="00DA028E"/>
    <w:rsid w:val="00DB0BFE"/>
    <w:rsid w:val="00DC1E83"/>
    <w:rsid w:val="00DC7C02"/>
    <w:rsid w:val="00DD0097"/>
    <w:rsid w:val="00DE2629"/>
    <w:rsid w:val="00DF02AD"/>
    <w:rsid w:val="00E00375"/>
    <w:rsid w:val="00E17A2C"/>
    <w:rsid w:val="00E4707C"/>
    <w:rsid w:val="00E50F53"/>
    <w:rsid w:val="00E72C3E"/>
    <w:rsid w:val="00E84010"/>
    <w:rsid w:val="00E8688D"/>
    <w:rsid w:val="00E914F8"/>
    <w:rsid w:val="00E93968"/>
    <w:rsid w:val="00EB2FF5"/>
    <w:rsid w:val="00EB37CF"/>
    <w:rsid w:val="00EC718F"/>
    <w:rsid w:val="00ED0FFD"/>
    <w:rsid w:val="00ED3607"/>
    <w:rsid w:val="00ED5530"/>
    <w:rsid w:val="00ED5A4B"/>
    <w:rsid w:val="00EE4116"/>
    <w:rsid w:val="00EE70BC"/>
    <w:rsid w:val="00EF77BC"/>
    <w:rsid w:val="00F045BD"/>
    <w:rsid w:val="00F2464C"/>
    <w:rsid w:val="00F267FF"/>
    <w:rsid w:val="00F404B0"/>
    <w:rsid w:val="00F420FE"/>
    <w:rsid w:val="00F67ED7"/>
    <w:rsid w:val="00F74999"/>
    <w:rsid w:val="00F91B02"/>
    <w:rsid w:val="00F94551"/>
    <w:rsid w:val="00F96289"/>
    <w:rsid w:val="00F97E87"/>
    <w:rsid w:val="00FC4127"/>
    <w:rsid w:val="00FD4F1C"/>
    <w:rsid w:val="00FD72B2"/>
    <w:rsid w:val="00FE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515B"/>
  <w15:chartTrackingRefBased/>
  <w15:docId w15:val="{99C0CC25-E12C-4EFF-9E16-33922524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2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21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01214"/>
    <w:pPr>
      <w:spacing w:after="0" w:line="240" w:lineRule="auto"/>
      <w:ind w:left="720"/>
    </w:pPr>
    <w:rPr>
      <w:rFonts w:ascii="Calibri" w:hAnsi="Calibri" w:cs="Calibri"/>
    </w:rPr>
  </w:style>
  <w:style w:type="paragraph" w:styleId="Footer">
    <w:name w:val="footer"/>
    <w:basedOn w:val="Normal"/>
    <w:link w:val="FooterChar"/>
    <w:uiPriority w:val="99"/>
    <w:unhideWhenUsed/>
    <w:rsid w:val="00301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214"/>
  </w:style>
  <w:style w:type="paragraph" w:styleId="NoSpacing">
    <w:name w:val="No Spacing"/>
    <w:uiPriority w:val="1"/>
    <w:qFormat/>
    <w:rsid w:val="00301214"/>
    <w:pPr>
      <w:spacing w:after="0" w:line="240" w:lineRule="auto"/>
    </w:pPr>
  </w:style>
  <w:style w:type="character" w:styleId="Hyperlink">
    <w:name w:val="Hyperlink"/>
    <w:basedOn w:val="DefaultParagraphFont"/>
    <w:uiPriority w:val="99"/>
    <w:unhideWhenUsed/>
    <w:rsid w:val="00301214"/>
    <w:rPr>
      <w:color w:val="0563C1" w:themeColor="hyperlink"/>
      <w:u w:val="single"/>
    </w:rPr>
  </w:style>
  <w:style w:type="paragraph" w:styleId="NormalWeb">
    <w:name w:val="Normal (Web)"/>
    <w:basedOn w:val="Normal"/>
    <w:uiPriority w:val="99"/>
    <w:unhideWhenUsed/>
    <w:rsid w:val="00301214"/>
    <w:pPr>
      <w:spacing w:before="100" w:beforeAutospacing="1" w:after="100" w:afterAutospacing="1" w:line="360" w:lineRule="auto"/>
      <w:ind w:firstLine="300"/>
    </w:pPr>
    <w:rPr>
      <w:rFonts w:ascii="Arial" w:eastAsia="Times New Roman" w:hAnsi="Arial" w:cs="Arial"/>
      <w:sz w:val="18"/>
      <w:szCs w:val="18"/>
    </w:rPr>
  </w:style>
  <w:style w:type="paragraph" w:customStyle="1" w:styleId="Body1">
    <w:name w:val="Body 1"/>
    <w:uiPriority w:val="99"/>
    <w:rsid w:val="00301214"/>
    <w:pPr>
      <w:spacing w:after="0" w:line="240" w:lineRule="auto"/>
    </w:pPr>
    <w:rPr>
      <w:rFonts w:ascii="Helvetica" w:eastAsia="Arial Unicode MS" w:hAnsi="Helvetica" w:cs="Times New Roman"/>
      <w:color w:val="000000"/>
      <w:sz w:val="24"/>
      <w:szCs w:val="20"/>
    </w:rPr>
  </w:style>
  <w:style w:type="paragraph" w:styleId="Header">
    <w:name w:val="header"/>
    <w:basedOn w:val="Normal"/>
    <w:link w:val="HeaderChar"/>
    <w:uiPriority w:val="99"/>
    <w:unhideWhenUsed/>
    <w:rsid w:val="00865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3A8"/>
  </w:style>
  <w:style w:type="character" w:styleId="Emphasis">
    <w:name w:val="Emphasis"/>
    <w:basedOn w:val="DefaultParagraphFont"/>
    <w:uiPriority w:val="20"/>
    <w:qFormat/>
    <w:rsid w:val="00184027"/>
    <w:rPr>
      <w:i/>
      <w:iCs/>
    </w:rPr>
  </w:style>
  <w:style w:type="character" w:customStyle="1" w:styleId="tgc">
    <w:name w:val="_tgc"/>
    <w:basedOn w:val="DefaultParagraphFont"/>
    <w:rsid w:val="00BE49B0"/>
  </w:style>
  <w:style w:type="character" w:styleId="Strong">
    <w:name w:val="Strong"/>
    <w:basedOn w:val="DefaultParagraphFont"/>
    <w:uiPriority w:val="22"/>
    <w:qFormat/>
    <w:rsid w:val="007F5915"/>
    <w:rPr>
      <w:b/>
      <w:bCs/>
    </w:rPr>
  </w:style>
  <w:style w:type="paragraph" w:styleId="PlainText">
    <w:name w:val="Plain Text"/>
    <w:basedOn w:val="Normal"/>
    <w:link w:val="PlainTextChar"/>
    <w:uiPriority w:val="99"/>
    <w:semiHidden/>
    <w:unhideWhenUsed/>
    <w:rsid w:val="0012774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2774A"/>
    <w:rPr>
      <w:rFonts w:ascii="Calibri" w:hAnsi="Calibri" w:cs="Times New Roman"/>
    </w:rPr>
  </w:style>
  <w:style w:type="character" w:styleId="FollowedHyperlink">
    <w:name w:val="FollowedHyperlink"/>
    <w:basedOn w:val="DefaultParagraphFont"/>
    <w:uiPriority w:val="99"/>
    <w:semiHidden/>
    <w:unhideWhenUsed/>
    <w:rsid w:val="00EF77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68">
      <w:bodyDiv w:val="1"/>
      <w:marLeft w:val="0"/>
      <w:marRight w:val="0"/>
      <w:marTop w:val="0"/>
      <w:marBottom w:val="0"/>
      <w:divBdr>
        <w:top w:val="none" w:sz="0" w:space="0" w:color="auto"/>
        <w:left w:val="none" w:sz="0" w:space="0" w:color="auto"/>
        <w:bottom w:val="none" w:sz="0" w:space="0" w:color="auto"/>
        <w:right w:val="none" w:sz="0" w:space="0" w:color="auto"/>
      </w:divBdr>
    </w:div>
    <w:div w:id="53630816">
      <w:bodyDiv w:val="1"/>
      <w:marLeft w:val="0"/>
      <w:marRight w:val="0"/>
      <w:marTop w:val="0"/>
      <w:marBottom w:val="0"/>
      <w:divBdr>
        <w:top w:val="none" w:sz="0" w:space="0" w:color="auto"/>
        <w:left w:val="none" w:sz="0" w:space="0" w:color="auto"/>
        <w:bottom w:val="none" w:sz="0" w:space="0" w:color="auto"/>
        <w:right w:val="none" w:sz="0" w:space="0" w:color="auto"/>
      </w:divBdr>
    </w:div>
    <w:div w:id="120538183">
      <w:bodyDiv w:val="1"/>
      <w:marLeft w:val="0"/>
      <w:marRight w:val="0"/>
      <w:marTop w:val="0"/>
      <w:marBottom w:val="0"/>
      <w:divBdr>
        <w:top w:val="none" w:sz="0" w:space="0" w:color="auto"/>
        <w:left w:val="none" w:sz="0" w:space="0" w:color="auto"/>
        <w:bottom w:val="none" w:sz="0" w:space="0" w:color="auto"/>
        <w:right w:val="none" w:sz="0" w:space="0" w:color="auto"/>
      </w:divBdr>
    </w:div>
    <w:div w:id="173036181">
      <w:bodyDiv w:val="1"/>
      <w:marLeft w:val="0"/>
      <w:marRight w:val="0"/>
      <w:marTop w:val="0"/>
      <w:marBottom w:val="0"/>
      <w:divBdr>
        <w:top w:val="none" w:sz="0" w:space="0" w:color="auto"/>
        <w:left w:val="none" w:sz="0" w:space="0" w:color="auto"/>
        <w:bottom w:val="none" w:sz="0" w:space="0" w:color="auto"/>
        <w:right w:val="none" w:sz="0" w:space="0" w:color="auto"/>
      </w:divBdr>
    </w:div>
    <w:div w:id="186339074">
      <w:bodyDiv w:val="1"/>
      <w:marLeft w:val="0"/>
      <w:marRight w:val="0"/>
      <w:marTop w:val="0"/>
      <w:marBottom w:val="0"/>
      <w:divBdr>
        <w:top w:val="none" w:sz="0" w:space="0" w:color="auto"/>
        <w:left w:val="none" w:sz="0" w:space="0" w:color="auto"/>
        <w:bottom w:val="none" w:sz="0" w:space="0" w:color="auto"/>
        <w:right w:val="none" w:sz="0" w:space="0" w:color="auto"/>
      </w:divBdr>
    </w:div>
    <w:div w:id="237641581">
      <w:bodyDiv w:val="1"/>
      <w:marLeft w:val="0"/>
      <w:marRight w:val="0"/>
      <w:marTop w:val="0"/>
      <w:marBottom w:val="0"/>
      <w:divBdr>
        <w:top w:val="none" w:sz="0" w:space="0" w:color="auto"/>
        <w:left w:val="none" w:sz="0" w:space="0" w:color="auto"/>
        <w:bottom w:val="none" w:sz="0" w:space="0" w:color="auto"/>
        <w:right w:val="none" w:sz="0" w:space="0" w:color="auto"/>
      </w:divBdr>
    </w:div>
    <w:div w:id="270825115">
      <w:bodyDiv w:val="1"/>
      <w:marLeft w:val="0"/>
      <w:marRight w:val="0"/>
      <w:marTop w:val="0"/>
      <w:marBottom w:val="0"/>
      <w:divBdr>
        <w:top w:val="none" w:sz="0" w:space="0" w:color="auto"/>
        <w:left w:val="none" w:sz="0" w:space="0" w:color="auto"/>
        <w:bottom w:val="none" w:sz="0" w:space="0" w:color="auto"/>
        <w:right w:val="none" w:sz="0" w:space="0" w:color="auto"/>
      </w:divBdr>
    </w:div>
    <w:div w:id="316570499">
      <w:bodyDiv w:val="1"/>
      <w:marLeft w:val="0"/>
      <w:marRight w:val="0"/>
      <w:marTop w:val="0"/>
      <w:marBottom w:val="0"/>
      <w:divBdr>
        <w:top w:val="none" w:sz="0" w:space="0" w:color="auto"/>
        <w:left w:val="none" w:sz="0" w:space="0" w:color="auto"/>
        <w:bottom w:val="none" w:sz="0" w:space="0" w:color="auto"/>
        <w:right w:val="none" w:sz="0" w:space="0" w:color="auto"/>
      </w:divBdr>
    </w:div>
    <w:div w:id="321277042">
      <w:bodyDiv w:val="1"/>
      <w:marLeft w:val="0"/>
      <w:marRight w:val="0"/>
      <w:marTop w:val="0"/>
      <w:marBottom w:val="0"/>
      <w:divBdr>
        <w:top w:val="none" w:sz="0" w:space="0" w:color="auto"/>
        <w:left w:val="none" w:sz="0" w:space="0" w:color="auto"/>
        <w:bottom w:val="none" w:sz="0" w:space="0" w:color="auto"/>
        <w:right w:val="none" w:sz="0" w:space="0" w:color="auto"/>
      </w:divBdr>
    </w:div>
    <w:div w:id="328872949">
      <w:bodyDiv w:val="1"/>
      <w:marLeft w:val="0"/>
      <w:marRight w:val="0"/>
      <w:marTop w:val="0"/>
      <w:marBottom w:val="0"/>
      <w:divBdr>
        <w:top w:val="none" w:sz="0" w:space="0" w:color="auto"/>
        <w:left w:val="none" w:sz="0" w:space="0" w:color="auto"/>
        <w:bottom w:val="none" w:sz="0" w:space="0" w:color="auto"/>
        <w:right w:val="none" w:sz="0" w:space="0" w:color="auto"/>
      </w:divBdr>
    </w:div>
    <w:div w:id="335036264">
      <w:bodyDiv w:val="1"/>
      <w:marLeft w:val="0"/>
      <w:marRight w:val="0"/>
      <w:marTop w:val="0"/>
      <w:marBottom w:val="0"/>
      <w:divBdr>
        <w:top w:val="none" w:sz="0" w:space="0" w:color="auto"/>
        <w:left w:val="none" w:sz="0" w:space="0" w:color="auto"/>
        <w:bottom w:val="none" w:sz="0" w:space="0" w:color="auto"/>
        <w:right w:val="none" w:sz="0" w:space="0" w:color="auto"/>
      </w:divBdr>
    </w:div>
    <w:div w:id="351155346">
      <w:bodyDiv w:val="1"/>
      <w:marLeft w:val="0"/>
      <w:marRight w:val="0"/>
      <w:marTop w:val="0"/>
      <w:marBottom w:val="0"/>
      <w:divBdr>
        <w:top w:val="none" w:sz="0" w:space="0" w:color="auto"/>
        <w:left w:val="none" w:sz="0" w:space="0" w:color="auto"/>
        <w:bottom w:val="none" w:sz="0" w:space="0" w:color="auto"/>
        <w:right w:val="none" w:sz="0" w:space="0" w:color="auto"/>
      </w:divBdr>
    </w:div>
    <w:div w:id="364865620">
      <w:bodyDiv w:val="1"/>
      <w:marLeft w:val="0"/>
      <w:marRight w:val="0"/>
      <w:marTop w:val="0"/>
      <w:marBottom w:val="0"/>
      <w:divBdr>
        <w:top w:val="none" w:sz="0" w:space="0" w:color="auto"/>
        <w:left w:val="none" w:sz="0" w:space="0" w:color="auto"/>
        <w:bottom w:val="none" w:sz="0" w:space="0" w:color="auto"/>
        <w:right w:val="none" w:sz="0" w:space="0" w:color="auto"/>
      </w:divBdr>
    </w:div>
    <w:div w:id="416638449">
      <w:bodyDiv w:val="1"/>
      <w:marLeft w:val="0"/>
      <w:marRight w:val="0"/>
      <w:marTop w:val="0"/>
      <w:marBottom w:val="0"/>
      <w:divBdr>
        <w:top w:val="none" w:sz="0" w:space="0" w:color="auto"/>
        <w:left w:val="none" w:sz="0" w:space="0" w:color="auto"/>
        <w:bottom w:val="none" w:sz="0" w:space="0" w:color="auto"/>
        <w:right w:val="none" w:sz="0" w:space="0" w:color="auto"/>
      </w:divBdr>
    </w:div>
    <w:div w:id="422994767">
      <w:bodyDiv w:val="1"/>
      <w:marLeft w:val="0"/>
      <w:marRight w:val="0"/>
      <w:marTop w:val="0"/>
      <w:marBottom w:val="0"/>
      <w:divBdr>
        <w:top w:val="none" w:sz="0" w:space="0" w:color="auto"/>
        <w:left w:val="none" w:sz="0" w:space="0" w:color="auto"/>
        <w:bottom w:val="none" w:sz="0" w:space="0" w:color="auto"/>
        <w:right w:val="none" w:sz="0" w:space="0" w:color="auto"/>
      </w:divBdr>
    </w:div>
    <w:div w:id="443615997">
      <w:bodyDiv w:val="1"/>
      <w:marLeft w:val="0"/>
      <w:marRight w:val="0"/>
      <w:marTop w:val="0"/>
      <w:marBottom w:val="0"/>
      <w:divBdr>
        <w:top w:val="none" w:sz="0" w:space="0" w:color="auto"/>
        <w:left w:val="none" w:sz="0" w:space="0" w:color="auto"/>
        <w:bottom w:val="none" w:sz="0" w:space="0" w:color="auto"/>
        <w:right w:val="none" w:sz="0" w:space="0" w:color="auto"/>
      </w:divBdr>
    </w:div>
    <w:div w:id="533077656">
      <w:bodyDiv w:val="1"/>
      <w:marLeft w:val="0"/>
      <w:marRight w:val="0"/>
      <w:marTop w:val="0"/>
      <w:marBottom w:val="0"/>
      <w:divBdr>
        <w:top w:val="none" w:sz="0" w:space="0" w:color="auto"/>
        <w:left w:val="none" w:sz="0" w:space="0" w:color="auto"/>
        <w:bottom w:val="none" w:sz="0" w:space="0" w:color="auto"/>
        <w:right w:val="none" w:sz="0" w:space="0" w:color="auto"/>
      </w:divBdr>
    </w:div>
    <w:div w:id="540747882">
      <w:bodyDiv w:val="1"/>
      <w:marLeft w:val="0"/>
      <w:marRight w:val="0"/>
      <w:marTop w:val="0"/>
      <w:marBottom w:val="0"/>
      <w:divBdr>
        <w:top w:val="none" w:sz="0" w:space="0" w:color="auto"/>
        <w:left w:val="none" w:sz="0" w:space="0" w:color="auto"/>
        <w:bottom w:val="none" w:sz="0" w:space="0" w:color="auto"/>
        <w:right w:val="none" w:sz="0" w:space="0" w:color="auto"/>
      </w:divBdr>
    </w:div>
    <w:div w:id="544297817">
      <w:bodyDiv w:val="1"/>
      <w:marLeft w:val="0"/>
      <w:marRight w:val="0"/>
      <w:marTop w:val="0"/>
      <w:marBottom w:val="0"/>
      <w:divBdr>
        <w:top w:val="none" w:sz="0" w:space="0" w:color="auto"/>
        <w:left w:val="none" w:sz="0" w:space="0" w:color="auto"/>
        <w:bottom w:val="none" w:sz="0" w:space="0" w:color="auto"/>
        <w:right w:val="none" w:sz="0" w:space="0" w:color="auto"/>
      </w:divBdr>
    </w:div>
    <w:div w:id="620235257">
      <w:bodyDiv w:val="1"/>
      <w:marLeft w:val="0"/>
      <w:marRight w:val="0"/>
      <w:marTop w:val="0"/>
      <w:marBottom w:val="0"/>
      <w:divBdr>
        <w:top w:val="none" w:sz="0" w:space="0" w:color="auto"/>
        <w:left w:val="none" w:sz="0" w:space="0" w:color="auto"/>
        <w:bottom w:val="none" w:sz="0" w:space="0" w:color="auto"/>
        <w:right w:val="none" w:sz="0" w:space="0" w:color="auto"/>
      </w:divBdr>
    </w:div>
    <w:div w:id="646521165">
      <w:bodyDiv w:val="1"/>
      <w:marLeft w:val="0"/>
      <w:marRight w:val="0"/>
      <w:marTop w:val="0"/>
      <w:marBottom w:val="0"/>
      <w:divBdr>
        <w:top w:val="none" w:sz="0" w:space="0" w:color="auto"/>
        <w:left w:val="none" w:sz="0" w:space="0" w:color="auto"/>
        <w:bottom w:val="none" w:sz="0" w:space="0" w:color="auto"/>
        <w:right w:val="none" w:sz="0" w:space="0" w:color="auto"/>
      </w:divBdr>
    </w:div>
    <w:div w:id="651179022">
      <w:bodyDiv w:val="1"/>
      <w:marLeft w:val="0"/>
      <w:marRight w:val="0"/>
      <w:marTop w:val="0"/>
      <w:marBottom w:val="0"/>
      <w:divBdr>
        <w:top w:val="none" w:sz="0" w:space="0" w:color="auto"/>
        <w:left w:val="none" w:sz="0" w:space="0" w:color="auto"/>
        <w:bottom w:val="none" w:sz="0" w:space="0" w:color="auto"/>
        <w:right w:val="none" w:sz="0" w:space="0" w:color="auto"/>
      </w:divBdr>
    </w:div>
    <w:div w:id="682822530">
      <w:bodyDiv w:val="1"/>
      <w:marLeft w:val="0"/>
      <w:marRight w:val="0"/>
      <w:marTop w:val="0"/>
      <w:marBottom w:val="0"/>
      <w:divBdr>
        <w:top w:val="none" w:sz="0" w:space="0" w:color="auto"/>
        <w:left w:val="none" w:sz="0" w:space="0" w:color="auto"/>
        <w:bottom w:val="none" w:sz="0" w:space="0" w:color="auto"/>
        <w:right w:val="none" w:sz="0" w:space="0" w:color="auto"/>
      </w:divBdr>
    </w:div>
    <w:div w:id="752163081">
      <w:bodyDiv w:val="1"/>
      <w:marLeft w:val="0"/>
      <w:marRight w:val="0"/>
      <w:marTop w:val="0"/>
      <w:marBottom w:val="0"/>
      <w:divBdr>
        <w:top w:val="none" w:sz="0" w:space="0" w:color="auto"/>
        <w:left w:val="none" w:sz="0" w:space="0" w:color="auto"/>
        <w:bottom w:val="none" w:sz="0" w:space="0" w:color="auto"/>
        <w:right w:val="none" w:sz="0" w:space="0" w:color="auto"/>
      </w:divBdr>
    </w:div>
    <w:div w:id="788860734">
      <w:bodyDiv w:val="1"/>
      <w:marLeft w:val="0"/>
      <w:marRight w:val="0"/>
      <w:marTop w:val="0"/>
      <w:marBottom w:val="0"/>
      <w:divBdr>
        <w:top w:val="none" w:sz="0" w:space="0" w:color="auto"/>
        <w:left w:val="none" w:sz="0" w:space="0" w:color="auto"/>
        <w:bottom w:val="none" w:sz="0" w:space="0" w:color="auto"/>
        <w:right w:val="none" w:sz="0" w:space="0" w:color="auto"/>
      </w:divBdr>
    </w:div>
    <w:div w:id="836504071">
      <w:bodyDiv w:val="1"/>
      <w:marLeft w:val="0"/>
      <w:marRight w:val="0"/>
      <w:marTop w:val="0"/>
      <w:marBottom w:val="0"/>
      <w:divBdr>
        <w:top w:val="none" w:sz="0" w:space="0" w:color="auto"/>
        <w:left w:val="none" w:sz="0" w:space="0" w:color="auto"/>
        <w:bottom w:val="none" w:sz="0" w:space="0" w:color="auto"/>
        <w:right w:val="none" w:sz="0" w:space="0" w:color="auto"/>
      </w:divBdr>
    </w:div>
    <w:div w:id="853498467">
      <w:bodyDiv w:val="1"/>
      <w:marLeft w:val="0"/>
      <w:marRight w:val="0"/>
      <w:marTop w:val="0"/>
      <w:marBottom w:val="0"/>
      <w:divBdr>
        <w:top w:val="none" w:sz="0" w:space="0" w:color="auto"/>
        <w:left w:val="none" w:sz="0" w:space="0" w:color="auto"/>
        <w:bottom w:val="none" w:sz="0" w:space="0" w:color="auto"/>
        <w:right w:val="none" w:sz="0" w:space="0" w:color="auto"/>
      </w:divBdr>
    </w:div>
    <w:div w:id="890262378">
      <w:bodyDiv w:val="1"/>
      <w:marLeft w:val="0"/>
      <w:marRight w:val="0"/>
      <w:marTop w:val="0"/>
      <w:marBottom w:val="0"/>
      <w:divBdr>
        <w:top w:val="none" w:sz="0" w:space="0" w:color="auto"/>
        <w:left w:val="none" w:sz="0" w:space="0" w:color="auto"/>
        <w:bottom w:val="none" w:sz="0" w:space="0" w:color="auto"/>
        <w:right w:val="none" w:sz="0" w:space="0" w:color="auto"/>
      </w:divBdr>
    </w:div>
    <w:div w:id="901451019">
      <w:bodyDiv w:val="1"/>
      <w:marLeft w:val="0"/>
      <w:marRight w:val="0"/>
      <w:marTop w:val="0"/>
      <w:marBottom w:val="0"/>
      <w:divBdr>
        <w:top w:val="none" w:sz="0" w:space="0" w:color="auto"/>
        <w:left w:val="none" w:sz="0" w:space="0" w:color="auto"/>
        <w:bottom w:val="none" w:sz="0" w:space="0" w:color="auto"/>
        <w:right w:val="none" w:sz="0" w:space="0" w:color="auto"/>
      </w:divBdr>
    </w:div>
    <w:div w:id="906453080">
      <w:bodyDiv w:val="1"/>
      <w:marLeft w:val="0"/>
      <w:marRight w:val="0"/>
      <w:marTop w:val="0"/>
      <w:marBottom w:val="0"/>
      <w:divBdr>
        <w:top w:val="none" w:sz="0" w:space="0" w:color="auto"/>
        <w:left w:val="none" w:sz="0" w:space="0" w:color="auto"/>
        <w:bottom w:val="none" w:sz="0" w:space="0" w:color="auto"/>
        <w:right w:val="none" w:sz="0" w:space="0" w:color="auto"/>
      </w:divBdr>
    </w:div>
    <w:div w:id="941955046">
      <w:bodyDiv w:val="1"/>
      <w:marLeft w:val="0"/>
      <w:marRight w:val="0"/>
      <w:marTop w:val="0"/>
      <w:marBottom w:val="0"/>
      <w:divBdr>
        <w:top w:val="none" w:sz="0" w:space="0" w:color="auto"/>
        <w:left w:val="none" w:sz="0" w:space="0" w:color="auto"/>
        <w:bottom w:val="none" w:sz="0" w:space="0" w:color="auto"/>
        <w:right w:val="none" w:sz="0" w:space="0" w:color="auto"/>
      </w:divBdr>
    </w:div>
    <w:div w:id="1010448169">
      <w:bodyDiv w:val="1"/>
      <w:marLeft w:val="0"/>
      <w:marRight w:val="0"/>
      <w:marTop w:val="0"/>
      <w:marBottom w:val="0"/>
      <w:divBdr>
        <w:top w:val="none" w:sz="0" w:space="0" w:color="auto"/>
        <w:left w:val="none" w:sz="0" w:space="0" w:color="auto"/>
        <w:bottom w:val="none" w:sz="0" w:space="0" w:color="auto"/>
        <w:right w:val="none" w:sz="0" w:space="0" w:color="auto"/>
      </w:divBdr>
    </w:div>
    <w:div w:id="1022197366">
      <w:bodyDiv w:val="1"/>
      <w:marLeft w:val="0"/>
      <w:marRight w:val="0"/>
      <w:marTop w:val="0"/>
      <w:marBottom w:val="0"/>
      <w:divBdr>
        <w:top w:val="none" w:sz="0" w:space="0" w:color="auto"/>
        <w:left w:val="none" w:sz="0" w:space="0" w:color="auto"/>
        <w:bottom w:val="none" w:sz="0" w:space="0" w:color="auto"/>
        <w:right w:val="none" w:sz="0" w:space="0" w:color="auto"/>
      </w:divBdr>
    </w:div>
    <w:div w:id="1035539261">
      <w:bodyDiv w:val="1"/>
      <w:marLeft w:val="0"/>
      <w:marRight w:val="0"/>
      <w:marTop w:val="0"/>
      <w:marBottom w:val="0"/>
      <w:divBdr>
        <w:top w:val="none" w:sz="0" w:space="0" w:color="auto"/>
        <w:left w:val="none" w:sz="0" w:space="0" w:color="auto"/>
        <w:bottom w:val="none" w:sz="0" w:space="0" w:color="auto"/>
        <w:right w:val="none" w:sz="0" w:space="0" w:color="auto"/>
      </w:divBdr>
    </w:div>
    <w:div w:id="1038775485">
      <w:bodyDiv w:val="1"/>
      <w:marLeft w:val="0"/>
      <w:marRight w:val="0"/>
      <w:marTop w:val="0"/>
      <w:marBottom w:val="0"/>
      <w:divBdr>
        <w:top w:val="none" w:sz="0" w:space="0" w:color="auto"/>
        <w:left w:val="none" w:sz="0" w:space="0" w:color="auto"/>
        <w:bottom w:val="none" w:sz="0" w:space="0" w:color="auto"/>
        <w:right w:val="none" w:sz="0" w:space="0" w:color="auto"/>
      </w:divBdr>
    </w:div>
    <w:div w:id="1047335612">
      <w:bodyDiv w:val="1"/>
      <w:marLeft w:val="0"/>
      <w:marRight w:val="0"/>
      <w:marTop w:val="0"/>
      <w:marBottom w:val="0"/>
      <w:divBdr>
        <w:top w:val="none" w:sz="0" w:space="0" w:color="auto"/>
        <w:left w:val="none" w:sz="0" w:space="0" w:color="auto"/>
        <w:bottom w:val="none" w:sz="0" w:space="0" w:color="auto"/>
        <w:right w:val="none" w:sz="0" w:space="0" w:color="auto"/>
      </w:divBdr>
    </w:div>
    <w:div w:id="1062293565">
      <w:bodyDiv w:val="1"/>
      <w:marLeft w:val="0"/>
      <w:marRight w:val="0"/>
      <w:marTop w:val="0"/>
      <w:marBottom w:val="0"/>
      <w:divBdr>
        <w:top w:val="none" w:sz="0" w:space="0" w:color="auto"/>
        <w:left w:val="none" w:sz="0" w:space="0" w:color="auto"/>
        <w:bottom w:val="none" w:sz="0" w:space="0" w:color="auto"/>
        <w:right w:val="none" w:sz="0" w:space="0" w:color="auto"/>
      </w:divBdr>
    </w:div>
    <w:div w:id="1069498316">
      <w:bodyDiv w:val="1"/>
      <w:marLeft w:val="0"/>
      <w:marRight w:val="0"/>
      <w:marTop w:val="0"/>
      <w:marBottom w:val="0"/>
      <w:divBdr>
        <w:top w:val="none" w:sz="0" w:space="0" w:color="auto"/>
        <w:left w:val="none" w:sz="0" w:space="0" w:color="auto"/>
        <w:bottom w:val="none" w:sz="0" w:space="0" w:color="auto"/>
        <w:right w:val="none" w:sz="0" w:space="0" w:color="auto"/>
      </w:divBdr>
    </w:div>
    <w:div w:id="1082682287">
      <w:bodyDiv w:val="1"/>
      <w:marLeft w:val="0"/>
      <w:marRight w:val="0"/>
      <w:marTop w:val="0"/>
      <w:marBottom w:val="0"/>
      <w:divBdr>
        <w:top w:val="none" w:sz="0" w:space="0" w:color="auto"/>
        <w:left w:val="none" w:sz="0" w:space="0" w:color="auto"/>
        <w:bottom w:val="none" w:sz="0" w:space="0" w:color="auto"/>
        <w:right w:val="none" w:sz="0" w:space="0" w:color="auto"/>
      </w:divBdr>
    </w:div>
    <w:div w:id="1093403257">
      <w:bodyDiv w:val="1"/>
      <w:marLeft w:val="0"/>
      <w:marRight w:val="0"/>
      <w:marTop w:val="0"/>
      <w:marBottom w:val="0"/>
      <w:divBdr>
        <w:top w:val="none" w:sz="0" w:space="0" w:color="auto"/>
        <w:left w:val="none" w:sz="0" w:space="0" w:color="auto"/>
        <w:bottom w:val="none" w:sz="0" w:space="0" w:color="auto"/>
        <w:right w:val="none" w:sz="0" w:space="0" w:color="auto"/>
      </w:divBdr>
    </w:div>
    <w:div w:id="1116369935">
      <w:bodyDiv w:val="1"/>
      <w:marLeft w:val="0"/>
      <w:marRight w:val="0"/>
      <w:marTop w:val="0"/>
      <w:marBottom w:val="0"/>
      <w:divBdr>
        <w:top w:val="none" w:sz="0" w:space="0" w:color="auto"/>
        <w:left w:val="none" w:sz="0" w:space="0" w:color="auto"/>
        <w:bottom w:val="none" w:sz="0" w:space="0" w:color="auto"/>
        <w:right w:val="none" w:sz="0" w:space="0" w:color="auto"/>
      </w:divBdr>
    </w:div>
    <w:div w:id="1171411567">
      <w:bodyDiv w:val="1"/>
      <w:marLeft w:val="0"/>
      <w:marRight w:val="0"/>
      <w:marTop w:val="0"/>
      <w:marBottom w:val="0"/>
      <w:divBdr>
        <w:top w:val="none" w:sz="0" w:space="0" w:color="auto"/>
        <w:left w:val="none" w:sz="0" w:space="0" w:color="auto"/>
        <w:bottom w:val="none" w:sz="0" w:space="0" w:color="auto"/>
        <w:right w:val="none" w:sz="0" w:space="0" w:color="auto"/>
      </w:divBdr>
    </w:div>
    <w:div w:id="1180973832">
      <w:bodyDiv w:val="1"/>
      <w:marLeft w:val="0"/>
      <w:marRight w:val="0"/>
      <w:marTop w:val="0"/>
      <w:marBottom w:val="0"/>
      <w:divBdr>
        <w:top w:val="none" w:sz="0" w:space="0" w:color="auto"/>
        <w:left w:val="none" w:sz="0" w:space="0" w:color="auto"/>
        <w:bottom w:val="none" w:sz="0" w:space="0" w:color="auto"/>
        <w:right w:val="none" w:sz="0" w:space="0" w:color="auto"/>
      </w:divBdr>
    </w:div>
    <w:div w:id="1185946650">
      <w:bodyDiv w:val="1"/>
      <w:marLeft w:val="0"/>
      <w:marRight w:val="0"/>
      <w:marTop w:val="0"/>
      <w:marBottom w:val="0"/>
      <w:divBdr>
        <w:top w:val="none" w:sz="0" w:space="0" w:color="auto"/>
        <w:left w:val="none" w:sz="0" w:space="0" w:color="auto"/>
        <w:bottom w:val="none" w:sz="0" w:space="0" w:color="auto"/>
        <w:right w:val="none" w:sz="0" w:space="0" w:color="auto"/>
      </w:divBdr>
    </w:div>
    <w:div w:id="1188179410">
      <w:bodyDiv w:val="1"/>
      <w:marLeft w:val="0"/>
      <w:marRight w:val="0"/>
      <w:marTop w:val="0"/>
      <w:marBottom w:val="0"/>
      <w:divBdr>
        <w:top w:val="none" w:sz="0" w:space="0" w:color="auto"/>
        <w:left w:val="none" w:sz="0" w:space="0" w:color="auto"/>
        <w:bottom w:val="none" w:sz="0" w:space="0" w:color="auto"/>
        <w:right w:val="none" w:sz="0" w:space="0" w:color="auto"/>
      </w:divBdr>
    </w:div>
    <w:div w:id="1203401722">
      <w:bodyDiv w:val="1"/>
      <w:marLeft w:val="0"/>
      <w:marRight w:val="0"/>
      <w:marTop w:val="0"/>
      <w:marBottom w:val="0"/>
      <w:divBdr>
        <w:top w:val="none" w:sz="0" w:space="0" w:color="auto"/>
        <w:left w:val="none" w:sz="0" w:space="0" w:color="auto"/>
        <w:bottom w:val="none" w:sz="0" w:space="0" w:color="auto"/>
        <w:right w:val="none" w:sz="0" w:space="0" w:color="auto"/>
      </w:divBdr>
    </w:div>
    <w:div w:id="1215193989">
      <w:bodyDiv w:val="1"/>
      <w:marLeft w:val="0"/>
      <w:marRight w:val="0"/>
      <w:marTop w:val="0"/>
      <w:marBottom w:val="0"/>
      <w:divBdr>
        <w:top w:val="none" w:sz="0" w:space="0" w:color="auto"/>
        <w:left w:val="none" w:sz="0" w:space="0" w:color="auto"/>
        <w:bottom w:val="none" w:sz="0" w:space="0" w:color="auto"/>
        <w:right w:val="none" w:sz="0" w:space="0" w:color="auto"/>
      </w:divBdr>
    </w:div>
    <w:div w:id="1221089029">
      <w:bodyDiv w:val="1"/>
      <w:marLeft w:val="0"/>
      <w:marRight w:val="0"/>
      <w:marTop w:val="0"/>
      <w:marBottom w:val="0"/>
      <w:divBdr>
        <w:top w:val="none" w:sz="0" w:space="0" w:color="auto"/>
        <w:left w:val="none" w:sz="0" w:space="0" w:color="auto"/>
        <w:bottom w:val="none" w:sz="0" w:space="0" w:color="auto"/>
        <w:right w:val="none" w:sz="0" w:space="0" w:color="auto"/>
      </w:divBdr>
    </w:div>
    <w:div w:id="1226145605">
      <w:bodyDiv w:val="1"/>
      <w:marLeft w:val="0"/>
      <w:marRight w:val="0"/>
      <w:marTop w:val="0"/>
      <w:marBottom w:val="0"/>
      <w:divBdr>
        <w:top w:val="none" w:sz="0" w:space="0" w:color="auto"/>
        <w:left w:val="none" w:sz="0" w:space="0" w:color="auto"/>
        <w:bottom w:val="none" w:sz="0" w:space="0" w:color="auto"/>
        <w:right w:val="none" w:sz="0" w:space="0" w:color="auto"/>
      </w:divBdr>
    </w:div>
    <w:div w:id="1269317857">
      <w:bodyDiv w:val="1"/>
      <w:marLeft w:val="0"/>
      <w:marRight w:val="0"/>
      <w:marTop w:val="0"/>
      <w:marBottom w:val="0"/>
      <w:divBdr>
        <w:top w:val="none" w:sz="0" w:space="0" w:color="auto"/>
        <w:left w:val="none" w:sz="0" w:space="0" w:color="auto"/>
        <w:bottom w:val="none" w:sz="0" w:space="0" w:color="auto"/>
        <w:right w:val="none" w:sz="0" w:space="0" w:color="auto"/>
      </w:divBdr>
    </w:div>
    <w:div w:id="1279995842">
      <w:bodyDiv w:val="1"/>
      <w:marLeft w:val="0"/>
      <w:marRight w:val="0"/>
      <w:marTop w:val="0"/>
      <w:marBottom w:val="0"/>
      <w:divBdr>
        <w:top w:val="none" w:sz="0" w:space="0" w:color="auto"/>
        <w:left w:val="none" w:sz="0" w:space="0" w:color="auto"/>
        <w:bottom w:val="none" w:sz="0" w:space="0" w:color="auto"/>
        <w:right w:val="none" w:sz="0" w:space="0" w:color="auto"/>
      </w:divBdr>
    </w:div>
    <w:div w:id="1341808386">
      <w:bodyDiv w:val="1"/>
      <w:marLeft w:val="0"/>
      <w:marRight w:val="0"/>
      <w:marTop w:val="0"/>
      <w:marBottom w:val="0"/>
      <w:divBdr>
        <w:top w:val="none" w:sz="0" w:space="0" w:color="auto"/>
        <w:left w:val="none" w:sz="0" w:space="0" w:color="auto"/>
        <w:bottom w:val="none" w:sz="0" w:space="0" w:color="auto"/>
        <w:right w:val="none" w:sz="0" w:space="0" w:color="auto"/>
      </w:divBdr>
    </w:div>
    <w:div w:id="1345860571">
      <w:bodyDiv w:val="1"/>
      <w:marLeft w:val="0"/>
      <w:marRight w:val="0"/>
      <w:marTop w:val="0"/>
      <w:marBottom w:val="0"/>
      <w:divBdr>
        <w:top w:val="none" w:sz="0" w:space="0" w:color="auto"/>
        <w:left w:val="none" w:sz="0" w:space="0" w:color="auto"/>
        <w:bottom w:val="none" w:sz="0" w:space="0" w:color="auto"/>
        <w:right w:val="none" w:sz="0" w:space="0" w:color="auto"/>
      </w:divBdr>
    </w:div>
    <w:div w:id="1352949209">
      <w:bodyDiv w:val="1"/>
      <w:marLeft w:val="0"/>
      <w:marRight w:val="0"/>
      <w:marTop w:val="0"/>
      <w:marBottom w:val="0"/>
      <w:divBdr>
        <w:top w:val="none" w:sz="0" w:space="0" w:color="auto"/>
        <w:left w:val="none" w:sz="0" w:space="0" w:color="auto"/>
        <w:bottom w:val="none" w:sz="0" w:space="0" w:color="auto"/>
        <w:right w:val="none" w:sz="0" w:space="0" w:color="auto"/>
      </w:divBdr>
    </w:div>
    <w:div w:id="1354650823">
      <w:bodyDiv w:val="1"/>
      <w:marLeft w:val="0"/>
      <w:marRight w:val="0"/>
      <w:marTop w:val="0"/>
      <w:marBottom w:val="0"/>
      <w:divBdr>
        <w:top w:val="none" w:sz="0" w:space="0" w:color="auto"/>
        <w:left w:val="none" w:sz="0" w:space="0" w:color="auto"/>
        <w:bottom w:val="none" w:sz="0" w:space="0" w:color="auto"/>
        <w:right w:val="none" w:sz="0" w:space="0" w:color="auto"/>
      </w:divBdr>
    </w:div>
    <w:div w:id="1411467919">
      <w:bodyDiv w:val="1"/>
      <w:marLeft w:val="0"/>
      <w:marRight w:val="0"/>
      <w:marTop w:val="0"/>
      <w:marBottom w:val="0"/>
      <w:divBdr>
        <w:top w:val="none" w:sz="0" w:space="0" w:color="auto"/>
        <w:left w:val="none" w:sz="0" w:space="0" w:color="auto"/>
        <w:bottom w:val="none" w:sz="0" w:space="0" w:color="auto"/>
        <w:right w:val="none" w:sz="0" w:space="0" w:color="auto"/>
      </w:divBdr>
    </w:div>
    <w:div w:id="1424571356">
      <w:bodyDiv w:val="1"/>
      <w:marLeft w:val="0"/>
      <w:marRight w:val="0"/>
      <w:marTop w:val="0"/>
      <w:marBottom w:val="0"/>
      <w:divBdr>
        <w:top w:val="none" w:sz="0" w:space="0" w:color="auto"/>
        <w:left w:val="none" w:sz="0" w:space="0" w:color="auto"/>
        <w:bottom w:val="none" w:sz="0" w:space="0" w:color="auto"/>
        <w:right w:val="none" w:sz="0" w:space="0" w:color="auto"/>
      </w:divBdr>
    </w:div>
    <w:div w:id="1452433180">
      <w:bodyDiv w:val="1"/>
      <w:marLeft w:val="0"/>
      <w:marRight w:val="0"/>
      <w:marTop w:val="0"/>
      <w:marBottom w:val="0"/>
      <w:divBdr>
        <w:top w:val="none" w:sz="0" w:space="0" w:color="auto"/>
        <w:left w:val="none" w:sz="0" w:space="0" w:color="auto"/>
        <w:bottom w:val="none" w:sz="0" w:space="0" w:color="auto"/>
        <w:right w:val="none" w:sz="0" w:space="0" w:color="auto"/>
      </w:divBdr>
    </w:div>
    <w:div w:id="1465350436">
      <w:bodyDiv w:val="1"/>
      <w:marLeft w:val="0"/>
      <w:marRight w:val="0"/>
      <w:marTop w:val="0"/>
      <w:marBottom w:val="0"/>
      <w:divBdr>
        <w:top w:val="none" w:sz="0" w:space="0" w:color="auto"/>
        <w:left w:val="none" w:sz="0" w:space="0" w:color="auto"/>
        <w:bottom w:val="none" w:sz="0" w:space="0" w:color="auto"/>
        <w:right w:val="none" w:sz="0" w:space="0" w:color="auto"/>
      </w:divBdr>
    </w:div>
    <w:div w:id="1469201981">
      <w:bodyDiv w:val="1"/>
      <w:marLeft w:val="0"/>
      <w:marRight w:val="0"/>
      <w:marTop w:val="0"/>
      <w:marBottom w:val="0"/>
      <w:divBdr>
        <w:top w:val="none" w:sz="0" w:space="0" w:color="auto"/>
        <w:left w:val="none" w:sz="0" w:space="0" w:color="auto"/>
        <w:bottom w:val="none" w:sz="0" w:space="0" w:color="auto"/>
        <w:right w:val="none" w:sz="0" w:space="0" w:color="auto"/>
      </w:divBdr>
    </w:div>
    <w:div w:id="1484007279">
      <w:bodyDiv w:val="1"/>
      <w:marLeft w:val="0"/>
      <w:marRight w:val="0"/>
      <w:marTop w:val="0"/>
      <w:marBottom w:val="0"/>
      <w:divBdr>
        <w:top w:val="none" w:sz="0" w:space="0" w:color="auto"/>
        <w:left w:val="none" w:sz="0" w:space="0" w:color="auto"/>
        <w:bottom w:val="none" w:sz="0" w:space="0" w:color="auto"/>
        <w:right w:val="none" w:sz="0" w:space="0" w:color="auto"/>
      </w:divBdr>
    </w:div>
    <w:div w:id="1536960460">
      <w:bodyDiv w:val="1"/>
      <w:marLeft w:val="0"/>
      <w:marRight w:val="0"/>
      <w:marTop w:val="0"/>
      <w:marBottom w:val="0"/>
      <w:divBdr>
        <w:top w:val="none" w:sz="0" w:space="0" w:color="auto"/>
        <w:left w:val="none" w:sz="0" w:space="0" w:color="auto"/>
        <w:bottom w:val="none" w:sz="0" w:space="0" w:color="auto"/>
        <w:right w:val="none" w:sz="0" w:space="0" w:color="auto"/>
      </w:divBdr>
    </w:div>
    <w:div w:id="1537162581">
      <w:bodyDiv w:val="1"/>
      <w:marLeft w:val="0"/>
      <w:marRight w:val="0"/>
      <w:marTop w:val="0"/>
      <w:marBottom w:val="0"/>
      <w:divBdr>
        <w:top w:val="none" w:sz="0" w:space="0" w:color="auto"/>
        <w:left w:val="none" w:sz="0" w:space="0" w:color="auto"/>
        <w:bottom w:val="none" w:sz="0" w:space="0" w:color="auto"/>
        <w:right w:val="none" w:sz="0" w:space="0" w:color="auto"/>
      </w:divBdr>
    </w:div>
    <w:div w:id="1560480600">
      <w:bodyDiv w:val="1"/>
      <w:marLeft w:val="0"/>
      <w:marRight w:val="0"/>
      <w:marTop w:val="0"/>
      <w:marBottom w:val="0"/>
      <w:divBdr>
        <w:top w:val="none" w:sz="0" w:space="0" w:color="auto"/>
        <w:left w:val="none" w:sz="0" w:space="0" w:color="auto"/>
        <w:bottom w:val="none" w:sz="0" w:space="0" w:color="auto"/>
        <w:right w:val="none" w:sz="0" w:space="0" w:color="auto"/>
      </w:divBdr>
    </w:div>
    <w:div w:id="1564834040">
      <w:bodyDiv w:val="1"/>
      <w:marLeft w:val="0"/>
      <w:marRight w:val="0"/>
      <w:marTop w:val="0"/>
      <w:marBottom w:val="0"/>
      <w:divBdr>
        <w:top w:val="none" w:sz="0" w:space="0" w:color="auto"/>
        <w:left w:val="none" w:sz="0" w:space="0" w:color="auto"/>
        <w:bottom w:val="none" w:sz="0" w:space="0" w:color="auto"/>
        <w:right w:val="none" w:sz="0" w:space="0" w:color="auto"/>
      </w:divBdr>
    </w:div>
    <w:div w:id="1586717966">
      <w:bodyDiv w:val="1"/>
      <w:marLeft w:val="0"/>
      <w:marRight w:val="0"/>
      <w:marTop w:val="0"/>
      <w:marBottom w:val="0"/>
      <w:divBdr>
        <w:top w:val="none" w:sz="0" w:space="0" w:color="auto"/>
        <w:left w:val="none" w:sz="0" w:space="0" w:color="auto"/>
        <w:bottom w:val="none" w:sz="0" w:space="0" w:color="auto"/>
        <w:right w:val="none" w:sz="0" w:space="0" w:color="auto"/>
      </w:divBdr>
    </w:div>
    <w:div w:id="1591701197">
      <w:bodyDiv w:val="1"/>
      <w:marLeft w:val="0"/>
      <w:marRight w:val="0"/>
      <w:marTop w:val="0"/>
      <w:marBottom w:val="0"/>
      <w:divBdr>
        <w:top w:val="none" w:sz="0" w:space="0" w:color="auto"/>
        <w:left w:val="none" w:sz="0" w:space="0" w:color="auto"/>
        <w:bottom w:val="none" w:sz="0" w:space="0" w:color="auto"/>
        <w:right w:val="none" w:sz="0" w:space="0" w:color="auto"/>
      </w:divBdr>
    </w:div>
    <w:div w:id="1631789869">
      <w:bodyDiv w:val="1"/>
      <w:marLeft w:val="0"/>
      <w:marRight w:val="0"/>
      <w:marTop w:val="0"/>
      <w:marBottom w:val="0"/>
      <w:divBdr>
        <w:top w:val="none" w:sz="0" w:space="0" w:color="auto"/>
        <w:left w:val="none" w:sz="0" w:space="0" w:color="auto"/>
        <w:bottom w:val="none" w:sz="0" w:space="0" w:color="auto"/>
        <w:right w:val="none" w:sz="0" w:space="0" w:color="auto"/>
      </w:divBdr>
    </w:div>
    <w:div w:id="1661810549">
      <w:bodyDiv w:val="1"/>
      <w:marLeft w:val="0"/>
      <w:marRight w:val="0"/>
      <w:marTop w:val="0"/>
      <w:marBottom w:val="0"/>
      <w:divBdr>
        <w:top w:val="none" w:sz="0" w:space="0" w:color="auto"/>
        <w:left w:val="none" w:sz="0" w:space="0" w:color="auto"/>
        <w:bottom w:val="none" w:sz="0" w:space="0" w:color="auto"/>
        <w:right w:val="none" w:sz="0" w:space="0" w:color="auto"/>
      </w:divBdr>
    </w:div>
    <w:div w:id="1682658857">
      <w:bodyDiv w:val="1"/>
      <w:marLeft w:val="0"/>
      <w:marRight w:val="0"/>
      <w:marTop w:val="0"/>
      <w:marBottom w:val="0"/>
      <w:divBdr>
        <w:top w:val="none" w:sz="0" w:space="0" w:color="auto"/>
        <w:left w:val="none" w:sz="0" w:space="0" w:color="auto"/>
        <w:bottom w:val="none" w:sz="0" w:space="0" w:color="auto"/>
        <w:right w:val="none" w:sz="0" w:space="0" w:color="auto"/>
      </w:divBdr>
    </w:div>
    <w:div w:id="1696274278">
      <w:bodyDiv w:val="1"/>
      <w:marLeft w:val="0"/>
      <w:marRight w:val="0"/>
      <w:marTop w:val="0"/>
      <w:marBottom w:val="0"/>
      <w:divBdr>
        <w:top w:val="none" w:sz="0" w:space="0" w:color="auto"/>
        <w:left w:val="none" w:sz="0" w:space="0" w:color="auto"/>
        <w:bottom w:val="none" w:sz="0" w:space="0" w:color="auto"/>
        <w:right w:val="none" w:sz="0" w:space="0" w:color="auto"/>
      </w:divBdr>
    </w:div>
    <w:div w:id="1724018677">
      <w:bodyDiv w:val="1"/>
      <w:marLeft w:val="0"/>
      <w:marRight w:val="0"/>
      <w:marTop w:val="0"/>
      <w:marBottom w:val="0"/>
      <w:divBdr>
        <w:top w:val="none" w:sz="0" w:space="0" w:color="auto"/>
        <w:left w:val="none" w:sz="0" w:space="0" w:color="auto"/>
        <w:bottom w:val="none" w:sz="0" w:space="0" w:color="auto"/>
        <w:right w:val="none" w:sz="0" w:space="0" w:color="auto"/>
      </w:divBdr>
    </w:div>
    <w:div w:id="1740518568">
      <w:bodyDiv w:val="1"/>
      <w:marLeft w:val="0"/>
      <w:marRight w:val="0"/>
      <w:marTop w:val="0"/>
      <w:marBottom w:val="0"/>
      <w:divBdr>
        <w:top w:val="none" w:sz="0" w:space="0" w:color="auto"/>
        <w:left w:val="none" w:sz="0" w:space="0" w:color="auto"/>
        <w:bottom w:val="none" w:sz="0" w:space="0" w:color="auto"/>
        <w:right w:val="none" w:sz="0" w:space="0" w:color="auto"/>
      </w:divBdr>
    </w:div>
    <w:div w:id="1744721490">
      <w:bodyDiv w:val="1"/>
      <w:marLeft w:val="0"/>
      <w:marRight w:val="0"/>
      <w:marTop w:val="0"/>
      <w:marBottom w:val="0"/>
      <w:divBdr>
        <w:top w:val="none" w:sz="0" w:space="0" w:color="auto"/>
        <w:left w:val="none" w:sz="0" w:space="0" w:color="auto"/>
        <w:bottom w:val="none" w:sz="0" w:space="0" w:color="auto"/>
        <w:right w:val="none" w:sz="0" w:space="0" w:color="auto"/>
      </w:divBdr>
    </w:div>
    <w:div w:id="1779521721">
      <w:bodyDiv w:val="1"/>
      <w:marLeft w:val="0"/>
      <w:marRight w:val="0"/>
      <w:marTop w:val="0"/>
      <w:marBottom w:val="0"/>
      <w:divBdr>
        <w:top w:val="none" w:sz="0" w:space="0" w:color="auto"/>
        <w:left w:val="none" w:sz="0" w:space="0" w:color="auto"/>
        <w:bottom w:val="none" w:sz="0" w:space="0" w:color="auto"/>
        <w:right w:val="none" w:sz="0" w:space="0" w:color="auto"/>
      </w:divBdr>
    </w:div>
    <w:div w:id="1838493061">
      <w:bodyDiv w:val="1"/>
      <w:marLeft w:val="0"/>
      <w:marRight w:val="0"/>
      <w:marTop w:val="0"/>
      <w:marBottom w:val="0"/>
      <w:divBdr>
        <w:top w:val="none" w:sz="0" w:space="0" w:color="auto"/>
        <w:left w:val="none" w:sz="0" w:space="0" w:color="auto"/>
        <w:bottom w:val="none" w:sz="0" w:space="0" w:color="auto"/>
        <w:right w:val="none" w:sz="0" w:space="0" w:color="auto"/>
      </w:divBdr>
    </w:div>
    <w:div w:id="1864979374">
      <w:bodyDiv w:val="1"/>
      <w:marLeft w:val="0"/>
      <w:marRight w:val="0"/>
      <w:marTop w:val="0"/>
      <w:marBottom w:val="0"/>
      <w:divBdr>
        <w:top w:val="none" w:sz="0" w:space="0" w:color="auto"/>
        <w:left w:val="none" w:sz="0" w:space="0" w:color="auto"/>
        <w:bottom w:val="none" w:sz="0" w:space="0" w:color="auto"/>
        <w:right w:val="none" w:sz="0" w:space="0" w:color="auto"/>
      </w:divBdr>
    </w:div>
    <w:div w:id="1891066965">
      <w:bodyDiv w:val="1"/>
      <w:marLeft w:val="0"/>
      <w:marRight w:val="0"/>
      <w:marTop w:val="0"/>
      <w:marBottom w:val="0"/>
      <w:divBdr>
        <w:top w:val="none" w:sz="0" w:space="0" w:color="auto"/>
        <w:left w:val="none" w:sz="0" w:space="0" w:color="auto"/>
        <w:bottom w:val="none" w:sz="0" w:space="0" w:color="auto"/>
        <w:right w:val="none" w:sz="0" w:space="0" w:color="auto"/>
      </w:divBdr>
    </w:div>
    <w:div w:id="1934127765">
      <w:bodyDiv w:val="1"/>
      <w:marLeft w:val="0"/>
      <w:marRight w:val="0"/>
      <w:marTop w:val="0"/>
      <w:marBottom w:val="0"/>
      <w:divBdr>
        <w:top w:val="none" w:sz="0" w:space="0" w:color="auto"/>
        <w:left w:val="none" w:sz="0" w:space="0" w:color="auto"/>
        <w:bottom w:val="none" w:sz="0" w:space="0" w:color="auto"/>
        <w:right w:val="none" w:sz="0" w:space="0" w:color="auto"/>
      </w:divBdr>
    </w:div>
    <w:div w:id="1959674960">
      <w:bodyDiv w:val="1"/>
      <w:marLeft w:val="0"/>
      <w:marRight w:val="0"/>
      <w:marTop w:val="0"/>
      <w:marBottom w:val="0"/>
      <w:divBdr>
        <w:top w:val="none" w:sz="0" w:space="0" w:color="auto"/>
        <w:left w:val="none" w:sz="0" w:space="0" w:color="auto"/>
        <w:bottom w:val="none" w:sz="0" w:space="0" w:color="auto"/>
        <w:right w:val="none" w:sz="0" w:space="0" w:color="auto"/>
      </w:divBdr>
    </w:div>
    <w:div w:id="2023623247">
      <w:bodyDiv w:val="1"/>
      <w:marLeft w:val="0"/>
      <w:marRight w:val="0"/>
      <w:marTop w:val="0"/>
      <w:marBottom w:val="0"/>
      <w:divBdr>
        <w:top w:val="none" w:sz="0" w:space="0" w:color="auto"/>
        <w:left w:val="none" w:sz="0" w:space="0" w:color="auto"/>
        <w:bottom w:val="none" w:sz="0" w:space="0" w:color="auto"/>
        <w:right w:val="none" w:sz="0" w:space="0" w:color="auto"/>
      </w:divBdr>
    </w:div>
    <w:div w:id="2034653032">
      <w:bodyDiv w:val="1"/>
      <w:marLeft w:val="0"/>
      <w:marRight w:val="0"/>
      <w:marTop w:val="0"/>
      <w:marBottom w:val="0"/>
      <w:divBdr>
        <w:top w:val="none" w:sz="0" w:space="0" w:color="auto"/>
        <w:left w:val="none" w:sz="0" w:space="0" w:color="auto"/>
        <w:bottom w:val="none" w:sz="0" w:space="0" w:color="auto"/>
        <w:right w:val="none" w:sz="0" w:space="0" w:color="auto"/>
      </w:divBdr>
    </w:div>
    <w:div w:id="2044479133">
      <w:bodyDiv w:val="1"/>
      <w:marLeft w:val="0"/>
      <w:marRight w:val="0"/>
      <w:marTop w:val="0"/>
      <w:marBottom w:val="0"/>
      <w:divBdr>
        <w:top w:val="none" w:sz="0" w:space="0" w:color="auto"/>
        <w:left w:val="none" w:sz="0" w:space="0" w:color="auto"/>
        <w:bottom w:val="none" w:sz="0" w:space="0" w:color="auto"/>
        <w:right w:val="none" w:sz="0" w:space="0" w:color="auto"/>
      </w:divBdr>
    </w:div>
    <w:div w:id="2097743385">
      <w:bodyDiv w:val="1"/>
      <w:marLeft w:val="0"/>
      <w:marRight w:val="0"/>
      <w:marTop w:val="0"/>
      <w:marBottom w:val="0"/>
      <w:divBdr>
        <w:top w:val="none" w:sz="0" w:space="0" w:color="auto"/>
        <w:left w:val="none" w:sz="0" w:space="0" w:color="auto"/>
        <w:bottom w:val="none" w:sz="0" w:space="0" w:color="auto"/>
        <w:right w:val="none" w:sz="0" w:space="0" w:color="auto"/>
      </w:divBdr>
    </w:div>
    <w:div w:id="21275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Mrqvb4o7WAhXIslQKHbuPCAUQjRwIBw&amp;url=http://rosedale.bcps.org/student_support_services&amp;psig=AFQjCNFjn9tz7oKYeiWqSasxSOMN3tEVIQ&amp;ust=1504725596670977" TargetMode="External"/><Relationship Id="rId13" Type="http://schemas.openxmlformats.org/officeDocument/2006/relationships/hyperlink" Target="mailto:cclibrary@yosemi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naviak@yosemi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elsenb@yosemite.ed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A15D1-9FDF-4411-B8E8-41F839B7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9</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Henry</dc:creator>
  <cp:keywords/>
  <dc:description/>
  <cp:lastModifiedBy>Colleen Henry</cp:lastModifiedBy>
  <cp:revision>16</cp:revision>
  <cp:lastPrinted>2017-10-16T17:41:00Z</cp:lastPrinted>
  <dcterms:created xsi:type="dcterms:W3CDTF">2018-09-11T23:26:00Z</dcterms:created>
  <dcterms:modified xsi:type="dcterms:W3CDTF">2018-09-14T22:33:00Z</dcterms:modified>
</cp:coreProperties>
</file>