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726DB0" w:rsidRPr="005C67C6" w:rsidRDefault="007C2AE8" w:rsidP="00F22586">
            <w:pPr>
              <w:pStyle w:val="Standard1"/>
              <w:spacing w:before="0" w:after="0"/>
              <w:rPr>
                <w:b/>
                <w:sz w:val="36"/>
                <w:szCs w:val="36"/>
              </w:rPr>
            </w:pPr>
            <w:r>
              <w:rPr>
                <w:b/>
                <w:sz w:val="36"/>
                <w:szCs w:val="36"/>
              </w:rPr>
              <w:t>Classified Senate</w:t>
            </w:r>
            <w:r w:rsidR="00F22586">
              <w:rPr>
                <w:b/>
                <w:sz w:val="36"/>
                <w:szCs w:val="36"/>
              </w:rPr>
              <w:t xml:space="preserve"> A</w:t>
            </w:r>
            <w:bookmarkStart w:id="1" w:name="_GoBack"/>
            <w:bookmarkEnd w:id="1"/>
            <w:r w:rsidR="005C46BE">
              <w:rPr>
                <w:b/>
                <w:sz w:val="36"/>
                <w:szCs w:val="36"/>
              </w:rPr>
              <w:t>pproved</w:t>
            </w:r>
            <w:r>
              <w:rPr>
                <w:b/>
                <w:sz w:val="36"/>
                <w:szCs w:val="36"/>
              </w:rPr>
              <w:t xml:space="preserve"> </w:t>
            </w:r>
            <w:r w:rsidR="00FD05B7" w:rsidRPr="0088081A">
              <w:rPr>
                <w:b/>
                <w:sz w:val="36"/>
                <w:szCs w:val="36"/>
              </w:rPr>
              <w:t>Minutes</w:t>
            </w:r>
          </w:p>
        </w:tc>
        <w:tc>
          <w:tcPr>
            <w:tcW w:w="6282" w:type="dxa"/>
          </w:tcPr>
          <w:p w:rsidR="00726DB0" w:rsidRDefault="002C3287" w:rsidP="002C3287">
            <w:pPr>
              <w:pStyle w:val="Standard1"/>
              <w:spacing w:before="120" w:after="120"/>
              <w:jc w:val="center"/>
              <w:rPr>
                <w:b/>
                <w:sz w:val="24"/>
              </w:rPr>
            </w:pPr>
            <w:bookmarkStart w:id="2" w:name="Logistics"/>
            <w:bookmarkEnd w:id="2"/>
            <w:r>
              <w:rPr>
                <w:b/>
                <w:sz w:val="24"/>
              </w:rPr>
              <w:t>Date:</w:t>
            </w:r>
            <w:r w:rsidR="005C46BE">
              <w:rPr>
                <w:b/>
                <w:sz w:val="24"/>
              </w:rPr>
              <w:t xml:space="preserve"> 11-3-17</w:t>
            </w:r>
          </w:p>
          <w:p w:rsidR="002C3287" w:rsidRDefault="002C3287" w:rsidP="002C3287">
            <w:pPr>
              <w:pStyle w:val="Standard1"/>
              <w:spacing w:before="120" w:after="120"/>
              <w:jc w:val="center"/>
              <w:rPr>
                <w:b/>
                <w:sz w:val="24"/>
              </w:rPr>
            </w:pPr>
            <w:r>
              <w:rPr>
                <w:b/>
                <w:sz w:val="24"/>
              </w:rPr>
              <w:t>Time:</w:t>
            </w:r>
            <w:r w:rsidR="005C46BE">
              <w:rPr>
                <w:b/>
                <w:sz w:val="24"/>
              </w:rPr>
              <w:t xml:space="preserve"> 1-2 pm</w:t>
            </w:r>
          </w:p>
          <w:p w:rsidR="002C3287" w:rsidRDefault="002C3287" w:rsidP="002C3287">
            <w:pPr>
              <w:pStyle w:val="Standard1"/>
              <w:spacing w:before="120" w:after="120"/>
              <w:jc w:val="center"/>
              <w:rPr>
                <w:b/>
                <w:sz w:val="24"/>
              </w:rPr>
            </w:pPr>
            <w:r>
              <w:rPr>
                <w:b/>
                <w:sz w:val="24"/>
              </w:rPr>
              <w:t>Location:</w:t>
            </w:r>
            <w:r w:rsidR="005C46BE">
              <w:rPr>
                <w:b/>
                <w:sz w:val="24"/>
              </w:rPr>
              <w:t xml:space="preserve"> Manzanita Multi-Purpose Room</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76567" w:rsidRDefault="00473C39" w:rsidP="004F489C">
            <w:pPr>
              <w:pStyle w:val="Standard1"/>
            </w:pPr>
            <w:r>
              <w:rPr>
                <w:b/>
              </w:rPr>
              <w:t>Members Present</w:t>
            </w:r>
            <w:r w:rsidR="00726DB0" w:rsidRPr="0044258F">
              <w:t>:</w:t>
            </w:r>
            <w:r w:rsidR="00032F3E">
              <w:t xml:space="preserve"> </w:t>
            </w:r>
            <w:r w:rsidR="009B162C">
              <w:t>Doreen Bass, Kyle Elkins, Torri Keever, Christian Million, Abby Sunday, Doralyn Foletti, Casey Bonavia, Kelsie Bonavia</w:t>
            </w:r>
          </w:p>
          <w:p w:rsidR="005C67C6" w:rsidRPr="0044258F" w:rsidRDefault="005C67C6" w:rsidP="004F489C">
            <w:pPr>
              <w:pStyle w:val="Standard1"/>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0062E0" w:rsidRDefault="000062E0" w:rsidP="005C67C6">
            <w:pPr>
              <w:ind w:left="1080"/>
            </w:pPr>
          </w:p>
          <w:p w:rsidR="009B162C" w:rsidRPr="009B162C" w:rsidRDefault="009B162C" w:rsidP="009B162C">
            <w:pPr>
              <w:numPr>
                <w:ilvl w:val="0"/>
                <w:numId w:val="11"/>
              </w:numPr>
              <w:rPr>
                <w:rFonts w:ascii="Calibri" w:hAnsi="Calibri"/>
                <w:b/>
                <w:bCs/>
                <w:sz w:val="18"/>
                <w:szCs w:val="18"/>
              </w:rPr>
            </w:pPr>
            <w:r w:rsidRPr="009B162C">
              <w:rPr>
                <w:rFonts w:ascii="Calibri" w:hAnsi="Calibri"/>
                <w:b/>
                <w:bCs/>
                <w:sz w:val="18"/>
                <w:szCs w:val="18"/>
              </w:rPr>
              <w:t xml:space="preserve">Call to Order: </w:t>
            </w:r>
          </w:p>
          <w:p w:rsidR="009B162C" w:rsidRPr="009B162C" w:rsidRDefault="009B162C" w:rsidP="009B162C">
            <w:pPr>
              <w:numPr>
                <w:ilvl w:val="0"/>
                <w:numId w:val="11"/>
              </w:numPr>
              <w:rPr>
                <w:rFonts w:ascii="Calibri" w:hAnsi="Calibri"/>
                <w:b/>
                <w:bCs/>
                <w:color w:val="000000"/>
                <w:sz w:val="18"/>
                <w:szCs w:val="18"/>
              </w:rPr>
            </w:pPr>
            <w:r w:rsidRPr="009B162C">
              <w:rPr>
                <w:rFonts w:ascii="Calibri" w:hAnsi="Calibri"/>
                <w:b/>
                <w:bCs/>
                <w:sz w:val="18"/>
                <w:szCs w:val="18"/>
              </w:rPr>
              <w:t xml:space="preserve">Approval of the Minutes: </w:t>
            </w:r>
          </w:p>
          <w:p w:rsidR="009B162C" w:rsidRPr="009B162C" w:rsidRDefault="009B162C" w:rsidP="009B162C">
            <w:pPr>
              <w:numPr>
                <w:ilvl w:val="0"/>
                <w:numId w:val="11"/>
              </w:numPr>
              <w:rPr>
                <w:rFonts w:ascii="Calibri" w:hAnsi="Calibri"/>
                <w:b/>
                <w:bCs/>
                <w:sz w:val="18"/>
                <w:szCs w:val="18"/>
              </w:rPr>
            </w:pPr>
            <w:r w:rsidRPr="009B162C">
              <w:rPr>
                <w:rFonts w:ascii="Calibri" w:hAnsi="Calibri"/>
                <w:b/>
                <w:bCs/>
                <w:sz w:val="18"/>
                <w:szCs w:val="18"/>
              </w:rPr>
              <w:t>Introduction of Guests:</w:t>
            </w:r>
          </w:p>
          <w:p w:rsidR="009B162C" w:rsidRPr="009B162C" w:rsidRDefault="009B162C" w:rsidP="009B162C">
            <w:pPr>
              <w:numPr>
                <w:ilvl w:val="0"/>
                <w:numId w:val="11"/>
              </w:numPr>
              <w:rPr>
                <w:rFonts w:ascii="Calibri" w:hAnsi="Calibri"/>
                <w:b/>
                <w:bCs/>
                <w:color w:val="000000"/>
                <w:sz w:val="18"/>
                <w:szCs w:val="18"/>
              </w:rPr>
            </w:pPr>
            <w:r w:rsidRPr="009B162C">
              <w:rPr>
                <w:rFonts w:ascii="Calibri" w:hAnsi="Calibri"/>
                <w:b/>
                <w:bCs/>
                <w:sz w:val="18"/>
                <w:szCs w:val="18"/>
              </w:rPr>
              <w:t>Officers’ Reports:</w:t>
            </w:r>
          </w:p>
          <w:p w:rsidR="009B162C" w:rsidRPr="009B162C" w:rsidRDefault="009B162C" w:rsidP="009B162C">
            <w:pPr>
              <w:ind w:left="1440"/>
              <w:rPr>
                <w:rFonts w:ascii="Calibri" w:hAnsi="Calibri"/>
                <w:sz w:val="18"/>
                <w:szCs w:val="18"/>
              </w:rPr>
            </w:pPr>
            <w:r w:rsidRPr="009B162C">
              <w:rPr>
                <w:rFonts w:ascii="Calibri" w:hAnsi="Calibri"/>
                <w:sz w:val="18"/>
                <w:szCs w:val="18"/>
              </w:rPr>
              <w:t>President—Resolution delay, VP, Treasurer, Secretary, Area Reps</w:t>
            </w:r>
          </w:p>
          <w:p w:rsidR="009B162C" w:rsidRPr="009B162C" w:rsidRDefault="009B162C" w:rsidP="009B162C">
            <w:pPr>
              <w:numPr>
                <w:ilvl w:val="0"/>
                <w:numId w:val="11"/>
              </w:numPr>
              <w:rPr>
                <w:rFonts w:ascii="Calibri" w:hAnsi="Calibri"/>
                <w:b/>
                <w:bCs/>
                <w:sz w:val="18"/>
                <w:szCs w:val="18"/>
              </w:rPr>
            </w:pPr>
            <w:r w:rsidRPr="009B162C">
              <w:rPr>
                <w:rFonts w:ascii="Calibri" w:hAnsi="Calibri"/>
                <w:b/>
                <w:bCs/>
                <w:sz w:val="18"/>
                <w:szCs w:val="18"/>
              </w:rPr>
              <w:t>College Wide Committee Reports:</w:t>
            </w:r>
          </w:p>
          <w:p w:rsidR="009B162C" w:rsidRPr="009B162C" w:rsidRDefault="009B162C" w:rsidP="009B162C">
            <w:pPr>
              <w:pStyle w:val="ListParagraph"/>
              <w:numPr>
                <w:ilvl w:val="0"/>
                <w:numId w:val="12"/>
              </w:numPr>
              <w:rPr>
                <w:sz w:val="18"/>
                <w:szCs w:val="18"/>
              </w:rPr>
            </w:pPr>
            <w:r w:rsidRPr="009B162C">
              <w:rPr>
                <w:sz w:val="18"/>
                <w:szCs w:val="18"/>
              </w:rPr>
              <w:t>College Council—Area Rep at Large, Jessica Shapiro, CSEA—Michael Denne</w:t>
            </w:r>
          </w:p>
          <w:p w:rsidR="009B162C" w:rsidRPr="009B162C" w:rsidRDefault="009B162C" w:rsidP="009B162C">
            <w:pPr>
              <w:pStyle w:val="ListParagraph"/>
              <w:numPr>
                <w:ilvl w:val="0"/>
                <w:numId w:val="12"/>
              </w:numPr>
              <w:rPr>
                <w:sz w:val="18"/>
                <w:szCs w:val="18"/>
              </w:rPr>
            </w:pPr>
            <w:r w:rsidRPr="009B162C">
              <w:rPr>
                <w:sz w:val="18"/>
                <w:szCs w:val="18"/>
              </w:rPr>
              <w:t>Student Success Council—Doralyn Foletti &amp; Emily Schmittle</w:t>
            </w:r>
          </w:p>
          <w:p w:rsidR="009B162C" w:rsidRPr="009B162C" w:rsidRDefault="009B162C" w:rsidP="009B162C">
            <w:pPr>
              <w:pStyle w:val="ListParagraph"/>
              <w:numPr>
                <w:ilvl w:val="0"/>
                <w:numId w:val="12"/>
              </w:numPr>
              <w:rPr>
                <w:sz w:val="18"/>
                <w:szCs w:val="18"/>
              </w:rPr>
            </w:pPr>
            <w:r w:rsidRPr="009B162C">
              <w:rPr>
                <w:sz w:val="18"/>
                <w:szCs w:val="18"/>
              </w:rPr>
              <w:t>Institutional Effectiveness Council—Elissa Creighton &amp; Breanne Brown; CSEA--Torri Keever</w:t>
            </w:r>
          </w:p>
          <w:p w:rsidR="009B162C" w:rsidRPr="009B162C" w:rsidRDefault="009B162C" w:rsidP="009B162C">
            <w:pPr>
              <w:pStyle w:val="ListParagraph"/>
              <w:numPr>
                <w:ilvl w:val="0"/>
                <w:numId w:val="12"/>
              </w:numPr>
              <w:rPr>
                <w:sz w:val="18"/>
                <w:szCs w:val="18"/>
              </w:rPr>
            </w:pPr>
            <w:r w:rsidRPr="009B162C">
              <w:rPr>
                <w:sz w:val="18"/>
                <w:szCs w:val="18"/>
              </w:rPr>
              <w:t>College Services Committee—Kyle Elkins &amp; Liz Rumney</w:t>
            </w:r>
          </w:p>
          <w:p w:rsidR="009B162C" w:rsidRPr="009B162C" w:rsidRDefault="009B162C" w:rsidP="009B162C">
            <w:pPr>
              <w:pStyle w:val="ListParagraph"/>
              <w:numPr>
                <w:ilvl w:val="0"/>
                <w:numId w:val="12"/>
              </w:numPr>
              <w:rPr>
                <w:sz w:val="18"/>
                <w:szCs w:val="18"/>
              </w:rPr>
            </w:pPr>
            <w:r w:rsidRPr="009B162C">
              <w:rPr>
                <w:sz w:val="18"/>
                <w:szCs w:val="18"/>
              </w:rPr>
              <w:t xml:space="preserve">Technology—Fred Grolle &amp; Ryan Brady </w:t>
            </w:r>
          </w:p>
          <w:p w:rsidR="009B162C" w:rsidRPr="009B162C" w:rsidRDefault="009B162C" w:rsidP="009B162C">
            <w:pPr>
              <w:pStyle w:val="ListParagraph"/>
              <w:numPr>
                <w:ilvl w:val="0"/>
                <w:numId w:val="12"/>
              </w:numPr>
              <w:rPr>
                <w:sz w:val="18"/>
                <w:szCs w:val="18"/>
              </w:rPr>
            </w:pPr>
            <w:r w:rsidRPr="009B162C">
              <w:rPr>
                <w:sz w:val="18"/>
                <w:szCs w:val="18"/>
              </w:rPr>
              <w:t>CC Foundation—Kimberly Francis; (Classified Senate President is advisory member)</w:t>
            </w:r>
          </w:p>
          <w:p w:rsidR="009B162C" w:rsidRPr="009B162C" w:rsidRDefault="009B162C" w:rsidP="009B162C">
            <w:pPr>
              <w:pStyle w:val="ListParagraph"/>
              <w:numPr>
                <w:ilvl w:val="0"/>
                <w:numId w:val="12"/>
              </w:numPr>
              <w:rPr>
                <w:sz w:val="18"/>
                <w:szCs w:val="18"/>
              </w:rPr>
            </w:pPr>
            <w:r w:rsidRPr="009B162C">
              <w:rPr>
                <w:sz w:val="18"/>
                <w:szCs w:val="18"/>
              </w:rPr>
              <w:t>TLC—Jessica Shapiro and Amanda Hepfl</w:t>
            </w:r>
          </w:p>
          <w:p w:rsidR="009B162C" w:rsidRPr="009B162C" w:rsidRDefault="009B162C" w:rsidP="009B162C">
            <w:pPr>
              <w:pStyle w:val="ListParagraph"/>
              <w:numPr>
                <w:ilvl w:val="0"/>
                <w:numId w:val="12"/>
              </w:numPr>
              <w:rPr>
                <w:sz w:val="18"/>
                <w:szCs w:val="18"/>
              </w:rPr>
            </w:pPr>
            <w:r w:rsidRPr="009B162C">
              <w:rPr>
                <w:sz w:val="18"/>
                <w:szCs w:val="18"/>
              </w:rPr>
              <w:t>Hiring Committees</w:t>
            </w:r>
          </w:p>
          <w:p w:rsidR="009B162C" w:rsidRPr="009B162C" w:rsidRDefault="009B162C" w:rsidP="009B162C">
            <w:pPr>
              <w:numPr>
                <w:ilvl w:val="0"/>
                <w:numId w:val="11"/>
              </w:numPr>
              <w:rPr>
                <w:rFonts w:ascii="Calibri" w:hAnsi="Calibri"/>
                <w:b/>
                <w:bCs/>
                <w:sz w:val="18"/>
                <w:szCs w:val="18"/>
              </w:rPr>
            </w:pPr>
            <w:r w:rsidRPr="009B162C">
              <w:rPr>
                <w:rFonts w:ascii="Calibri" w:hAnsi="Calibri"/>
                <w:b/>
                <w:bCs/>
                <w:sz w:val="18"/>
                <w:szCs w:val="18"/>
              </w:rPr>
              <w:t>Classified Senate Committee Reports:</w:t>
            </w:r>
          </w:p>
          <w:p w:rsidR="009B162C" w:rsidRPr="009B162C" w:rsidRDefault="009B162C" w:rsidP="009B162C">
            <w:pPr>
              <w:numPr>
                <w:ilvl w:val="0"/>
                <w:numId w:val="10"/>
              </w:numPr>
              <w:spacing w:line="276" w:lineRule="auto"/>
              <w:ind w:left="1800"/>
              <w:rPr>
                <w:rFonts w:ascii="Calibri" w:hAnsi="Calibri"/>
                <w:sz w:val="18"/>
                <w:szCs w:val="18"/>
              </w:rPr>
            </w:pPr>
            <w:r w:rsidRPr="009B162C">
              <w:rPr>
                <w:rFonts w:ascii="Calibri" w:hAnsi="Calibri"/>
                <w:sz w:val="18"/>
                <w:szCs w:val="18"/>
              </w:rPr>
              <w:t>Senate Hiring</w:t>
            </w:r>
            <w:r w:rsidRPr="009B162C">
              <w:rPr>
                <w:rFonts w:ascii="Calibri" w:hAnsi="Calibri"/>
                <w:b/>
                <w:bCs/>
                <w:sz w:val="18"/>
                <w:szCs w:val="18"/>
              </w:rPr>
              <w:t xml:space="preserve"> </w:t>
            </w:r>
            <w:r w:rsidRPr="009B162C">
              <w:rPr>
                <w:rFonts w:ascii="Calibri" w:hAnsi="Calibri"/>
                <w:sz w:val="18"/>
                <w:szCs w:val="18"/>
              </w:rPr>
              <w:t>Priorities Committee update –Kelsie Bonavia, Chair</w:t>
            </w:r>
          </w:p>
          <w:p w:rsidR="009B162C" w:rsidRPr="009B162C" w:rsidRDefault="009B162C" w:rsidP="009B162C">
            <w:pPr>
              <w:numPr>
                <w:ilvl w:val="0"/>
                <w:numId w:val="11"/>
              </w:numPr>
              <w:rPr>
                <w:rFonts w:ascii="Calibri" w:hAnsi="Calibri"/>
                <w:b/>
                <w:bCs/>
                <w:color w:val="000000"/>
                <w:sz w:val="18"/>
                <w:szCs w:val="18"/>
              </w:rPr>
            </w:pPr>
            <w:r w:rsidRPr="009B162C">
              <w:rPr>
                <w:rFonts w:ascii="Calibri" w:hAnsi="Calibri"/>
                <w:b/>
                <w:bCs/>
                <w:sz w:val="18"/>
                <w:szCs w:val="18"/>
              </w:rPr>
              <w:t>Discussion Items:</w:t>
            </w:r>
          </w:p>
          <w:p w:rsidR="009B162C" w:rsidRPr="009B162C" w:rsidRDefault="009B162C" w:rsidP="009B162C">
            <w:pPr>
              <w:pStyle w:val="ListParagraph"/>
              <w:numPr>
                <w:ilvl w:val="0"/>
                <w:numId w:val="13"/>
              </w:numPr>
              <w:rPr>
                <w:sz w:val="18"/>
                <w:szCs w:val="18"/>
              </w:rPr>
            </w:pPr>
            <w:r w:rsidRPr="009B162C">
              <w:rPr>
                <w:sz w:val="18"/>
                <w:szCs w:val="18"/>
              </w:rPr>
              <w:t>Foundation Scholarship Committee members: Verify Last year were Breanne, Wendy, Liz, Kimberly, Candice and Abby—Continue or new members?</w:t>
            </w:r>
          </w:p>
          <w:p w:rsidR="009B162C" w:rsidRPr="009B162C" w:rsidRDefault="009B162C" w:rsidP="009B162C">
            <w:pPr>
              <w:pStyle w:val="ListParagraph"/>
              <w:numPr>
                <w:ilvl w:val="0"/>
                <w:numId w:val="13"/>
              </w:numPr>
              <w:rPr>
                <w:sz w:val="18"/>
                <w:szCs w:val="18"/>
              </w:rPr>
            </w:pPr>
            <w:r w:rsidRPr="009B162C">
              <w:rPr>
                <w:sz w:val="18"/>
                <w:szCs w:val="18"/>
              </w:rPr>
              <w:t>Consensus building document</w:t>
            </w:r>
          </w:p>
          <w:p w:rsidR="009B162C" w:rsidRPr="009B162C" w:rsidRDefault="009B162C" w:rsidP="009B162C">
            <w:pPr>
              <w:numPr>
                <w:ilvl w:val="0"/>
                <w:numId w:val="11"/>
              </w:numPr>
              <w:rPr>
                <w:rFonts w:ascii="Calibri" w:hAnsi="Calibri"/>
                <w:b/>
                <w:bCs/>
                <w:sz w:val="18"/>
                <w:szCs w:val="18"/>
              </w:rPr>
            </w:pPr>
            <w:r w:rsidRPr="009B162C">
              <w:rPr>
                <w:rFonts w:ascii="Calibri" w:hAnsi="Calibri"/>
                <w:b/>
                <w:bCs/>
                <w:sz w:val="18"/>
                <w:szCs w:val="18"/>
              </w:rPr>
              <w:t>Action Items:</w:t>
            </w:r>
          </w:p>
          <w:p w:rsidR="009B162C" w:rsidRPr="009B162C" w:rsidRDefault="009B162C" w:rsidP="009B162C">
            <w:pPr>
              <w:numPr>
                <w:ilvl w:val="3"/>
                <w:numId w:val="11"/>
              </w:numPr>
              <w:ind w:left="1890" w:hanging="450"/>
              <w:rPr>
                <w:rFonts w:ascii="Calibri" w:hAnsi="Calibri"/>
                <w:sz w:val="18"/>
                <w:szCs w:val="18"/>
              </w:rPr>
            </w:pPr>
            <w:r w:rsidRPr="009B162C">
              <w:rPr>
                <w:rFonts w:ascii="Calibri" w:hAnsi="Calibri"/>
                <w:sz w:val="18"/>
                <w:szCs w:val="18"/>
              </w:rPr>
              <w:t>Need 3 or 4 volunteers for Constitution Revision Committee</w:t>
            </w:r>
          </w:p>
          <w:p w:rsidR="009B162C" w:rsidRPr="009B162C" w:rsidRDefault="009B162C" w:rsidP="009B162C">
            <w:pPr>
              <w:numPr>
                <w:ilvl w:val="0"/>
                <w:numId w:val="11"/>
              </w:numPr>
              <w:rPr>
                <w:rFonts w:ascii="Calibri" w:hAnsi="Calibri"/>
                <w:b/>
                <w:bCs/>
                <w:sz w:val="18"/>
                <w:szCs w:val="18"/>
              </w:rPr>
            </w:pPr>
            <w:r w:rsidRPr="009B162C">
              <w:rPr>
                <w:rFonts w:ascii="Calibri" w:hAnsi="Calibri"/>
                <w:b/>
                <w:bCs/>
                <w:sz w:val="18"/>
                <w:szCs w:val="18"/>
              </w:rPr>
              <w:t xml:space="preserve">Announcements: </w:t>
            </w:r>
          </w:p>
          <w:p w:rsidR="009B162C" w:rsidRPr="009B162C" w:rsidRDefault="009B162C" w:rsidP="009B162C">
            <w:pPr>
              <w:numPr>
                <w:ilvl w:val="0"/>
                <w:numId w:val="11"/>
              </w:numPr>
              <w:rPr>
                <w:rFonts w:ascii="Calibri" w:hAnsi="Calibri"/>
                <w:b/>
                <w:bCs/>
                <w:sz w:val="18"/>
                <w:szCs w:val="18"/>
              </w:rPr>
            </w:pPr>
            <w:r w:rsidRPr="009B162C">
              <w:rPr>
                <w:rFonts w:ascii="Calibri" w:hAnsi="Calibri"/>
                <w:b/>
                <w:bCs/>
                <w:sz w:val="18"/>
                <w:szCs w:val="18"/>
              </w:rPr>
              <w:t>Open Forum:</w:t>
            </w:r>
          </w:p>
          <w:p w:rsidR="00832FDD" w:rsidRDefault="009B162C" w:rsidP="00832FDD">
            <w:pPr>
              <w:numPr>
                <w:ilvl w:val="0"/>
                <w:numId w:val="11"/>
              </w:numPr>
              <w:rPr>
                <w:rFonts w:ascii="Calibri" w:hAnsi="Calibri"/>
                <w:b/>
                <w:bCs/>
                <w:sz w:val="18"/>
                <w:szCs w:val="18"/>
              </w:rPr>
            </w:pPr>
            <w:r w:rsidRPr="009B162C">
              <w:rPr>
                <w:rFonts w:ascii="Calibri" w:hAnsi="Calibri"/>
                <w:b/>
                <w:bCs/>
                <w:sz w:val="18"/>
                <w:szCs w:val="18"/>
              </w:rPr>
              <w:t>Adjourn Meeting:</w:t>
            </w:r>
          </w:p>
          <w:p w:rsidR="00832FDD" w:rsidRPr="00832FDD" w:rsidRDefault="00832FDD" w:rsidP="00832FDD">
            <w:pPr>
              <w:rPr>
                <w:rFonts w:ascii="Calibri" w:hAnsi="Calibri"/>
                <w:b/>
                <w:bCs/>
                <w:sz w:val="18"/>
                <w:szCs w:val="18"/>
              </w:rPr>
            </w:pPr>
          </w:p>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F172FE" w:rsidRDefault="005C46BE" w:rsidP="00032F3E">
            <w:pPr>
              <w:pStyle w:val="Standard1"/>
              <w:spacing w:before="0" w:after="0"/>
              <w:rPr>
                <w:sz w:val="24"/>
                <w:szCs w:val="24"/>
              </w:rPr>
            </w:pPr>
            <w:r>
              <w:rPr>
                <w:sz w:val="24"/>
                <w:szCs w:val="24"/>
              </w:rPr>
              <w:t>The meeting was called to order at 1:04pm.</w:t>
            </w:r>
          </w:p>
          <w:p w:rsidR="005C46BE" w:rsidRDefault="005C46BE" w:rsidP="00032F3E">
            <w:pPr>
              <w:pStyle w:val="Standard1"/>
              <w:spacing w:before="0" w:after="0"/>
              <w:rPr>
                <w:sz w:val="24"/>
                <w:szCs w:val="24"/>
              </w:rPr>
            </w:pPr>
            <w:r>
              <w:rPr>
                <w:sz w:val="24"/>
                <w:szCs w:val="24"/>
              </w:rPr>
              <w:t>The minutes from previous meeting on 10/13 had one correction: Add Wendy Hesse as CSEA representative on the IEC committee.</w:t>
            </w:r>
          </w:p>
          <w:p w:rsidR="005C67C6" w:rsidRDefault="005C67C6" w:rsidP="00032F3E">
            <w:pPr>
              <w:pStyle w:val="Standard1"/>
              <w:spacing w:before="0" w:after="0"/>
              <w:rPr>
                <w:sz w:val="24"/>
                <w:szCs w:val="24"/>
              </w:rPr>
            </w:pPr>
          </w:p>
          <w:p w:rsidR="005C67C6" w:rsidRPr="00B8704B" w:rsidRDefault="005C67C6" w:rsidP="00032F3E">
            <w:pPr>
              <w:pStyle w:val="Standard1"/>
              <w:spacing w:before="0" w:after="0"/>
              <w:rPr>
                <w:sz w:val="24"/>
                <w:szCs w:val="24"/>
              </w:rPr>
            </w:pP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578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bookmarkStart w:id="5"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5C67C6">
            <w:pPr>
              <w:pStyle w:val="Standard1"/>
              <w:keepNext/>
              <w:ind w:right="-180"/>
              <w:rPr>
                <w:b/>
                <w:sz w:val="24"/>
              </w:rPr>
            </w:pPr>
            <w:bookmarkStart w:id="6" w:name="MinuteItems"/>
            <w:bookmarkStart w:id="7" w:name="MinuteTopicSection"/>
            <w:bookmarkEnd w:id="5"/>
            <w:bookmarkEnd w:id="6"/>
            <w:r>
              <w:rPr>
                <w:b/>
                <w:sz w:val="24"/>
              </w:rPr>
              <w:t xml:space="preserve">TOPIC:  </w:t>
            </w:r>
            <w:r w:rsidR="00832FDD">
              <w:rPr>
                <w:b/>
                <w:sz w:val="24"/>
              </w:rPr>
              <w:t>Reaching Consensus: College Council</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032F3E">
        <w:tc>
          <w:tcPr>
            <w:tcW w:w="262" w:type="dxa"/>
            <w:tcBorders>
              <w:top w:val="single" w:sz="4" w:space="0" w:color="auto"/>
            </w:tcBorders>
          </w:tcPr>
          <w:p w:rsidR="00FD05B7" w:rsidRDefault="00FD05B7" w:rsidP="004A1021">
            <w:pPr>
              <w:pStyle w:val="Standard1"/>
              <w:keepNext/>
              <w:spacing w:before="120" w:after="0"/>
            </w:pPr>
          </w:p>
        </w:tc>
        <w:tc>
          <w:tcPr>
            <w:tcW w:w="10466" w:type="dxa"/>
            <w:gridSpan w:val="7"/>
            <w:tcBorders>
              <w:top w:val="single" w:sz="4" w:space="0" w:color="auto"/>
              <w:bottom w:val="single" w:sz="6" w:space="0" w:color="auto"/>
            </w:tcBorders>
          </w:tcPr>
          <w:p w:rsidR="00032F3E" w:rsidRDefault="00FD05B7" w:rsidP="00032F3E">
            <w:pPr>
              <w:pStyle w:val="Heading1"/>
              <w:jc w:val="left"/>
              <w:rPr>
                <w:rFonts w:asciiTheme="minorHAnsi" w:hAnsiTheme="minorHAnsi"/>
                <w:b w:val="0"/>
              </w:rPr>
            </w:pPr>
            <w:r w:rsidRPr="00C261A2">
              <w:rPr>
                <w:rFonts w:asciiTheme="minorHAnsi" w:hAnsiTheme="minorHAnsi"/>
              </w:rPr>
              <w:t>Discussion:</w:t>
            </w:r>
            <w:r w:rsidR="00C261A2">
              <w:rPr>
                <w:rFonts w:asciiTheme="minorHAnsi" w:hAnsiTheme="minorHAnsi"/>
              </w:rPr>
              <w:t xml:space="preserve"> </w:t>
            </w:r>
            <w:r w:rsidR="00832FDD">
              <w:rPr>
                <w:rFonts w:asciiTheme="minorHAnsi" w:hAnsiTheme="minorHAnsi"/>
                <w:b w:val="0"/>
              </w:rPr>
              <w:t>Doreen opened the meeting on –What is Consensus?</w:t>
            </w:r>
          </w:p>
          <w:p w:rsidR="00832FDD" w:rsidRDefault="00832FDD" w:rsidP="00832FDD">
            <w:r>
              <w:t>Consensus is a form of group decision making based on general agreement, not on voting.  There are two major advantages in using consensus. (1) It is a win-win solution, and (2) It provides ownership of ideas by all group members.</w:t>
            </w:r>
          </w:p>
          <w:p w:rsidR="00832FDD" w:rsidRDefault="00832FDD" w:rsidP="00832FDD">
            <w:r>
              <w:t xml:space="preserve">Consensus is reached when all members are willing to accept a decision as the best choice for the group.  It does not mean that everyone must agree totally or that the decision represents everyone’s’ first choice.  It does mean that people can “live with” the decision and agree not to sabotage its implementation.  In reaching consensus it is critical that all members understand ta can paraphrase the issue under consideration and all members have a chance to voice their opinions and feelings about the issue.  Consensus has been described as “getting your say, but not necessarily your way” and “making decisions you can live with but wouldn’t die for.” </w:t>
            </w:r>
          </w:p>
          <w:p w:rsidR="00832FDD" w:rsidRPr="00832FDD" w:rsidRDefault="00A17894" w:rsidP="00832FDD">
            <w:r>
              <w:t>-The members</w:t>
            </w:r>
            <w:r w:rsidR="00832FDD">
              <w:t xml:space="preserve"> discussed whether the consensus</w:t>
            </w:r>
            <w:r>
              <w:t xml:space="preserve"> statement</w:t>
            </w:r>
            <w:r w:rsidR="00832FDD">
              <w:t xml:space="preserve"> should be in our by-laws, but decided to just include in our minutes.</w:t>
            </w:r>
          </w:p>
          <w:p w:rsidR="00245AB1" w:rsidRPr="002B71FC" w:rsidRDefault="00245AB1" w:rsidP="001426E9">
            <w:pPr>
              <w:pStyle w:val="Heading1"/>
              <w:jc w:val="left"/>
              <w:rPr>
                <w:rFonts w:asciiTheme="minorHAnsi" w:hAnsiTheme="minorHAnsi" w:cstheme="minorHAnsi"/>
                <w:sz w:val="22"/>
                <w:szCs w:val="22"/>
                <w:lang w:val="en-GB"/>
              </w:rPr>
            </w:pPr>
          </w:p>
        </w:tc>
      </w:tr>
      <w:tr w:rsidR="00FD05B7" w:rsidTr="00032F3E">
        <w:trPr>
          <w:trHeight w:val="462"/>
        </w:trPr>
        <w:tc>
          <w:tcPr>
            <w:tcW w:w="262" w:type="dxa"/>
          </w:tcPr>
          <w:p w:rsidR="00FD05B7" w:rsidRDefault="00FD05B7" w:rsidP="004A1021">
            <w:pPr>
              <w:pStyle w:val="Standard1"/>
              <w:keepNext/>
              <w:spacing w:before="0" w:after="120"/>
            </w:pPr>
          </w:p>
        </w:tc>
        <w:tc>
          <w:tcPr>
            <w:tcW w:w="6930" w:type="dxa"/>
            <w:gridSpan w:val="3"/>
            <w:tcBorders>
              <w:right w:val="single" w:sz="6" w:space="0" w:color="auto"/>
            </w:tcBorders>
          </w:tcPr>
          <w:p w:rsidR="000C6FF0" w:rsidRPr="008A770B" w:rsidRDefault="00FD05B7" w:rsidP="008A770B">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1188B" w:rsidRPr="00D643D1" w:rsidRDefault="005A2915" w:rsidP="008A770B">
            <w:pPr>
              <w:pStyle w:val="Standard1"/>
              <w:keepNext/>
              <w:spacing w:before="0" w:after="0"/>
              <w:ind w:left="2160" w:hanging="2160"/>
              <w:rPr>
                <w:sz w:val="22"/>
                <w:szCs w:val="22"/>
              </w:rPr>
            </w:pPr>
            <w:r w:rsidRPr="00D643D1">
              <w:rPr>
                <w:b/>
                <w:sz w:val="22"/>
                <w:szCs w:val="22"/>
              </w:rPr>
              <w:t>Person r</w:t>
            </w:r>
            <w:r w:rsidR="00FD05B7" w:rsidRPr="00D643D1">
              <w:rPr>
                <w:b/>
                <w:sz w:val="22"/>
                <w:szCs w:val="22"/>
              </w:rPr>
              <w:t>esponsible</w:t>
            </w:r>
            <w:r w:rsidRPr="00D643D1">
              <w:rPr>
                <w:sz w:val="22"/>
                <w:szCs w:val="22"/>
              </w:rPr>
              <w:t>:</w:t>
            </w:r>
          </w:p>
        </w:tc>
        <w:tc>
          <w:tcPr>
            <w:tcW w:w="1196" w:type="dxa"/>
            <w:gridSpan w:val="2"/>
          </w:tcPr>
          <w:p w:rsidR="005A2915" w:rsidRPr="00D54ADE" w:rsidRDefault="00FD05B7" w:rsidP="00856CF7">
            <w:pPr>
              <w:pStyle w:val="Standard1"/>
              <w:keepNext/>
              <w:spacing w:before="0" w:after="0"/>
              <w:ind w:left="720" w:hanging="720"/>
              <w:rPr>
                <w:b/>
                <w:sz w:val="22"/>
                <w:szCs w:val="22"/>
              </w:rPr>
            </w:pPr>
            <w:r w:rsidRPr="00D54ADE">
              <w:rPr>
                <w:b/>
                <w:sz w:val="22"/>
                <w:szCs w:val="22"/>
              </w:rPr>
              <w:t>Deadline</w:t>
            </w:r>
            <w:r w:rsidR="00856CF7">
              <w:rPr>
                <w:b/>
                <w:sz w:val="22"/>
                <w:szCs w:val="22"/>
              </w:rPr>
              <w:t>:</w:t>
            </w:r>
          </w:p>
          <w:p w:rsidR="00E1188B" w:rsidRDefault="00E1188B" w:rsidP="00E1188B">
            <w:pPr>
              <w:pStyle w:val="Standard1"/>
              <w:keepNext/>
              <w:spacing w:before="0" w:after="0"/>
              <w:rPr>
                <w:sz w:val="22"/>
                <w:szCs w:val="22"/>
              </w:rPr>
            </w:pPr>
          </w:p>
          <w:p w:rsidR="000C6FF0" w:rsidRPr="00D54ADE"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5C67C6">
            <w:pPr>
              <w:pStyle w:val="Standard1"/>
              <w:keepNext/>
              <w:ind w:right="-180"/>
              <w:rPr>
                <w:b/>
                <w:sz w:val="24"/>
              </w:rPr>
            </w:pPr>
            <w:r>
              <w:rPr>
                <w:b/>
                <w:sz w:val="24"/>
              </w:rPr>
              <w:t xml:space="preserve">TOPIC:  </w:t>
            </w:r>
            <w:r w:rsidR="00832FDD">
              <w:rPr>
                <w:b/>
                <w:sz w:val="24"/>
              </w:rPr>
              <w:t>Officer’s Report</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032F3E">
        <w:tc>
          <w:tcPr>
            <w:tcW w:w="262" w:type="dxa"/>
            <w:tcBorders>
              <w:top w:val="single" w:sz="4" w:space="0" w:color="auto"/>
            </w:tcBorders>
          </w:tcPr>
          <w:p w:rsidR="007A5B63" w:rsidRDefault="007A5B63" w:rsidP="00BB6E45">
            <w:pPr>
              <w:pStyle w:val="Standard1"/>
              <w:keepNext/>
              <w:spacing w:before="120" w:after="0"/>
            </w:pPr>
          </w:p>
        </w:tc>
        <w:tc>
          <w:tcPr>
            <w:tcW w:w="10466" w:type="dxa"/>
            <w:gridSpan w:val="7"/>
            <w:tcBorders>
              <w:top w:val="single" w:sz="4" w:space="0" w:color="auto"/>
              <w:bottom w:val="single" w:sz="6" w:space="0" w:color="auto"/>
            </w:tcBorders>
          </w:tcPr>
          <w:p w:rsidR="00F172FE" w:rsidRPr="008D0B60" w:rsidRDefault="007A5B63" w:rsidP="007B533A">
            <w:pPr>
              <w:pStyle w:val="Heading1"/>
              <w:jc w:val="left"/>
              <w:rPr>
                <w:rFonts w:asciiTheme="minorHAnsi" w:hAnsiTheme="minorHAnsi"/>
                <w:b w:val="0"/>
              </w:rPr>
            </w:pPr>
            <w:r w:rsidRPr="007B533A">
              <w:rPr>
                <w:rFonts w:asciiTheme="minorHAnsi" w:hAnsiTheme="minorHAnsi"/>
              </w:rPr>
              <w:t xml:space="preserve">Discussion: </w:t>
            </w:r>
            <w:r w:rsidR="008D0B60">
              <w:rPr>
                <w:rFonts w:asciiTheme="minorHAnsi" w:hAnsiTheme="minorHAnsi"/>
                <w:b w:val="0"/>
              </w:rPr>
              <w:t>Doreen reported that the resolution of changing Classified Employees to Classified Professionals was delayed in sending to District Council because there was no time to discuss the matter in</w:t>
            </w:r>
            <w:r w:rsidR="005F084B">
              <w:rPr>
                <w:rFonts w:asciiTheme="minorHAnsi" w:hAnsiTheme="minorHAnsi"/>
                <w:b w:val="0"/>
              </w:rPr>
              <w:t xml:space="preserve"> College Council.  The members</w:t>
            </w:r>
            <w:r w:rsidR="008D0B60">
              <w:rPr>
                <w:rFonts w:asciiTheme="minorHAnsi" w:hAnsiTheme="minorHAnsi"/>
                <w:b w:val="0"/>
              </w:rPr>
              <w:t xml:space="preserve"> d</w:t>
            </w:r>
            <w:r w:rsidR="005F084B">
              <w:rPr>
                <w:rFonts w:asciiTheme="minorHAnsi" w:hAnsiTheme="minorHAnsi"/>
                <w:b w:val="0"/>
              </w:rPr>
              <w:t>iscussed the State Chancellor’s definition of Classified Professionals and its impact on the proposed Resolution.</w:t>
            </w:r>
            <w:r w:rsidR="008D0B60">
              <w:rPr>
                <w:rFonts w:asciiTheme="minorHAnsi" w:hAnsiTheme="minorHAnsi"/>
                <w:b w:val="0"/>
              </w:rPr>
              <w:t xml:space="preserve">  </w:t>
            </w:r>
          </w:p>
          <w:p w:rsidR="005C67C6" w:rsidRPr="005C67C6" w:rsidRDefault="005C67C6" w:rsidP="005C67C6"/>
        </w:tc>
      </w:tr>
      <w:tr w:rsidR="00EC61C4" w:rsidTr="00032F3E">
        <w:trPr>
          <w:trHeight w:val="462"/>
        </w:trPr>
        <w:tc>
          <w:tcPr>
            <w:tcW w:w="262" w:type="dxa"/>
          </w:tcPr>
          <w:p w:rsidR="00EC61C4" w:rsidRDefault="00EC61C4" w:rsidP="00BB6E45">
            <w:pPr>
              <w:pStyle w:val="Standard1"/>
              <w:keepNext/>
              <w:spacing w:before="0" w:after="120"/>
            </w:pPr>
          </w:p>
        </w:tc>
        <w:tc>
          <w:tcPr>
            <w:tcW w:w="6930" w:type="dxa"/>
            <w:gridSpan w:val="3"/>
            <w:tcBorders>
              <w:right w:val="single" w:sz="6" w:space="0" w:color="auto"/>
            </w:tcBorders>
          </w:tcPr>
          <w:p w:rsidR="00EC61C4" w:rsidRPr="00D643D1" w:rsidRDefault="00F172FE" w:rsidP="007A5B63">
            <w:pPr>
              <w:pStyle w:val="Standard1"/>
              <w:keepNext/>
              <w:spacing w:before="0" w:after="0"/>
              <w:ind w:left="-33"/>
              <w:rPr>
                <w:sz w:val="22"/>
                <w:szCs w:val="22"/>
              </w:rPr>
            </w:pPr>
            <w:r>
              <w:rPr>
                <w:rFonts w:asciiTheme="minorHAnsi" w:hAnsiTheme="minorHAnsi" w:cstheme="minorHAnsi"/>
                <w:b/>
                <w:sz w:val="24"/>
                <w:szCs w:val="24"/>
              </w:rPr>
              <w:t>A</w:t>
            </w:r>
            <w:r w:rsidR="00EC61C4" w:rsidRPr="00856CF7">
              <w:rPr>
                <w:rFonts w:asciiTheme="minorHAnsi" w:hAnsiTheme="minorHAnsi" w:cstheme="minorHAnsi"/>
                <w:b/>
                <w:sz w:val="24"/>
                <w:szCs w:val="24"/>
              </w:rPr>
              <w:t>ction items</w:t>
            </w:r>
            <w:r w:rsidR="00EC61C4"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EC61C4" w:rsidRPr="00D643D1" w:rsidRDefault="00EC61C4" w:rsidP="007A5B63">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7A5B63" w:rsidRPr="00D643D1" w:rsidRDefault="007A5B63" w:rsidP="008A770B">
            <w:pPr>
              <w:pStyle w:val="Standard1"/>
              <w:keepNext/>
              <w:spacing w:before="0" w:after="0"/>
              <w:rPr>
                <w:sz w:val="22"/>
                <w:szCs w:val="22"/>
              </w:rPr>
            </w:pPr>
          </w:p>
        </w:tc>
        <w:tc>
          <w:tcPr>
            <w:tcW w:w="1196" w:type="dxa"/>
            <w:gridSpan w:val="2"/>
          </w:tcPr>
          <w:p w:rsidR="00EC61C4" w:rsidRPr="00D54ADE" w:rsidRDefault="00EC61C4" w:rsidP="00BB6E45">
            <w:pPr>
              <w:pStyle w:val="Standard1"/>
              <w:keepNext/>
              <w:spacing w:before="0" w:after="0"/>
              <w:ind w:left="720" w:hanging="720"/>
              <w:rPr>
                <w:b/>
                <w:sz w:val="22"/>
                <w:szCs w:val="22"/>
              </w:rPr>
            </w:pPr>
            <w:r w:rsidRPr="00D54ADE">
              <w:rPr>
                <w:b/>
                <w:sz w:val="22"/>
                <w:szCs w:val="22"/>
              </w:rPr>
              <w:t>Deadline</w:t>
            </w:r>
            <w:r>
              <w:rPr>
                <w:b/>
                <w:sz w:val="22"/>
                <w:szCs w:val="22"/>
              </w:rPr>
              <w:t>:</w:t>
            </w:r>
          </w:p>
          <w:p w:rsidR="00EC61C4" w:rsidRPr="00D54AD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08"/>
              <w:rPr>
                <w:b/>
                <w:sz w:val="24"/>
              </w:rPr>
            </w:pPr>
            <w:bookmarkStart w:id="8" w:name="RANGE!A1:G81"/>
            <w:bookmarkEnd w:id="7"/>
            <w:bookmarkEnd w:id="8"/>
            <w:r>
              <w:rPr>
                <w:b/>
                <w:sz w:val="24"/>
              </w:rPr>
              <w:t xml:space="preserve">TOPIC:  </w:t>
            </w:r>
            <w:r w:rsidR="00774CB3">
              <w:rPr>
                <w:b/>
                <w:sz w:val="24"/>
              </w:rPr>
              <w:t>Vice President’s Report</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032F3E">
        <w:tc>
          <w:tcPr>
            <w:tcW w:w="26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466" w:type="dxa"/>
            <w:gridSpan w:val="7"/>
            <w:tcBorders>
              <w:top w:val="single" w:sz="4" w:space="0" w:color="auto"/>
              <w:bottom w:val="single" w:sz="6" w:space="0" w:color="auto"/>
            </w:tcBorders>
          </w:tcPr>
          <w:p w:rsidR="00F172FE" w:rsidRDefault="00F172FE" w:rsidP="00032F3E">
            <w:pPr>
              <w:rPr>
                <w:rFonts w:asciiTheme="minorHAnsi" w:hAnsiTheme="minorHAnsi" w:cstheme="minorHAnsi"/>
                <w:sz w:val="22"/>
                <w:szCs w:val="22"/>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774CB3">
              <w:rPr>
                <w:rFonts w:asciiTheme="minorHAnsi" w:hAnsiTheme="minorHAnsi" w:cstheme="minorHAnsi"/>
                <w:sz w:val="22"/>
                <w:szCs w:val="22"/>
              </w:rPr>
              <w:t xml:space="preserve"> Kelsie had nothing to report.</w:t>
            </w:r>
          </w:p>
          <w:p w:rsidR="005C67C6" w:rsidRPr="00F172FE" w:rsidRDefault="005C67C6" w:rsidP="00032F3E">
            <w:pPr>
              <w:rPr>
                <w:rFonts w:asciiTheme="minorHAnsi" w:hAnsiTheme="minorHAnsi" w:cstheme="minorHAnsi"/>
              </w:rPr>
            </w:pPr>
          </w:p>
        </w:tc>
      </w:tr>
      <w:tr w:rsidR="00F172FE" w:rsidTr="00032F3E">
        <w:tc>
          <w:tcPr>
            <w:tcW w:w="262" w:type="dxa"/>
          </w:tcPr>
          <w:p w:rsidR="00F172FE" w:rsidRDefault="00F172FE" w:rsidP="004A33F4">
            <w:pPr>
              <w:pStyle w:val="Standard1"/>
              <w:keepNext/>
              <w:spacing w:before="0" w:after="0"/>
            </w:pPr>
          </w:p>
        </w:tc>
        <w:tc>
          <w:tcPr>
            <w:tcW w:w="693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80"/>
              <w:rPr>
                <w:b/>
                <w:sz w:val="24"/>
              </w:rPr>
            </w:pPr>
            <w:r>
              <w:rPr>
                <w:b/>
                <w:sz w:val="24"/>
              </w:rPr>
              <w:t xml:space="preserve">TOPIC:  </w:t>
            </w:r>
            <w:r w:rsidR="00774CB3">
              <w:rPr>
                <w:b/>
                <w:sz w:val="24"/>
              </w:rPr>
              <w:t>Treasurer Report</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032F3E">
        <w:tc>
          <w:tcPr>
            <w:tcW w:w="262" w:type="dxa"/>
            <w:tcBorders>
              <w:top w:val="single" w:sz="4" w:space="0" w:color="auto"/>
            </w:tcBorders>
          </w:tcPr>
          <w:p w:rsidR="00F172FE" w:rsidRDefault="00F172FE" w:rsidP="004A33F4">
            <w:pPr>
              <w:pStyle w:val="Standard1"/>
              <w:keepNext/>
              <w:spacing w:before="120" w:after="0"/>
            </w:pPr>
          </w:p>
        </w:tc>
        <w:tc>
          <w:tcPr>
            <w:tcW w:w="10466" w:type="dxa"/>
            <w:gridSpan w:val="7"/>
            <w:tcBorders>
              <w:top w:val="single" w:sz="4" w:space="0" w:color="auto"/>
              <w:bottom w:val="single" w:sz="6" w:space="0" w:color="auto"/>
            </w:tcBorders>
          </w:tcPr>
          <w:p w:rsidR="00F172FE" w:rsidRPr="00774CB3" w:rsidRDefault="00F172FE" w:rsidP="00032F3E">
            <w:pPr>
              <w:pStyle w:val="Heading1"/>
              <w:jc w:val="left"/>
              <w:rPr>
                <w:rFonts w:asciiTheme="minorHAnsi" w:hAnsiTheme="minorHAnsi"/>
                <w:b w:val="0"/>
              </w:rPr>
            </w:pPr>
            <w:r w:rsidRPr="0043231B">
              <w:rPr>
                <w:rFonts w:asciiTheme="minorHAnsi" w:hAnsiTheme="minorHAnsi"/>
              </w:rPr>
              <w:t>Discussion:</w:t>
            </w:r>
            <w:r w:rsidR="0043231B" w:rsidRPr="0043231B">
              <w:rPr>
                <w:rFonts w:asciiTheme="minorHAnsi" w:hAnsiTheme="minorHAnsi"/>
              </w:rPr>
              <w:t xml:space="preserve"> </w:t>
            </w:r>
            <w:r w:rsidR="00774CB3">
              <w:rPr>
                <w:rFonts w:asciiTheme="minorHAnsi" w:hAnsiTheme="minorHAnsi"/>
                <w:b w:val="0"/>
              </w:rPr>
              <w:t xml:space="preserve">Kelsie filled in for Cindy who was absent but had nothing to report.  Doreen mentioned </w:t>
            </w:r>
            <w:r w:rsidR="005F084B">
              <w:rPr>
                <w:rFonts w:asciiTheme="minorHAnsi" w:hAnsiTheme="minorHAnsi"/>
                <w:b w:val="0"/>
              </w:rPr>
              <w:t xml:space="preserve">that we will receive a check for $2 from the first film fund raiser, and </w:t>
            </w:r>
            <w:r w:rsidR="00774CB3">
              <w:rPr>
                <w:rFonts w:asciiTheme="minorHAnsi" w:hAnsiTheme="minorHAnsi"/>
                <w:b w:val="0"/>
              </w:rPr>
              <w:t>another fund raiser would be coming out soon for the film “Wonder”.</w:t>
            </w:r>
          </w:p>
          <w:p w:rsidR="005C67C6" w:rsidRPr="005C67C6" w:rsidRDefault="005C67C6" w:rsidP="005C67C6"/>
        </w:tc>
      </w:tr>
      <w:tr w:rsidR="00F172FE" w:rsidTr="00032F3E">
        <w:trPr>
          <w:trHeight w:val="462"/>
        </w:trPr>
        <w:tc>
          <w:tcPr>
            <w:tcW w:w="262" w:type="dxa"/>
          </w:tcPr>
          <w:p w:rsidR="00F172FE" w:rsidRDefault="00F172FE" w:rsidP="004A33F4">
            <w:pPr>
              <w:pStyle w:val="Standard1"/>
              <w:keepNext/>
              <w:spacing w:before="0" w:after="120"/>
            </w:pPr>
          </w:p>
        </w:tc>
        <w:tc>
          <w:tcPr>
            <w:tcW w:w="693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00774CB3">
              <w:rPr>
                <w:rFonts w:asciiTheme="minorHAnsi" w:hAnsiTheme="minorHAnsi" w:cstheme="minorHAnsi"/>
                <w:sz w:val="24"/>
                <w:szCs w:val="24"/>
              </w:rPr>
              <w:t>:</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5C67C6">
            <w:pPr>
              <w:pStyle w:val="Standard1"/>
              <w:keepNext/>
              <w:ind w:right="-180"/>
              <w:rPr>
                <w:b/>
                <w:sz w:val="24"/>
              </w:rPr>
            </w:pPr>
            <w:r>
              <w:rPr>
                <w:b/>
                <w:sz w:val="24"/>
              </w:rPr>
              <w:t xml:space="preserve">TOPIC:  </w:t>
            </w:r>
            <w:r w:rsidR="00774CB3">
              <w:rPr>
                <w:b/>
                <w:sz w:val="24"/>
              </w:rPr>
              <w:t>Area Rep Request</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032F3E">
        <w:tc>
          <w:tcPr>
            <w:tcW w:w="262" w:type="dxa"/>
            <w:tcBorders>
              <w:top w:val="single" w:sz="4" w:space="0" w:color="auto"/>
            </w:tcBorders>
          </w:tcPr>
          <w:p w:rsidR="00F172FE" w:rsidRDefault="00F172FE" w:rsidP="004A33F4">
            <w:pPr>
              <w:pStyle w:val="Standard1"/>
              <w:keepNext/>
              <w:spacing w:before="120" w:after="0"/>
            </w:pPr>
          </w:p>
        </w:tc>
        <w:tc>
          <w:tcPr>
            <w:tcW w:w="10466" w:type="dxa"/>
            <w:gridSpan w:val="7"/>
            <w:tcBorders>
              <w:top w:val="single" w:sz="4" w:space="0" w:color="auto"/>
              <w:bottom w:val="single" w:sz="6" w:space="0" w:color="auto"/>
            </w:tcBorders>
          </w:tcPr>
          <w:p w:rsidR="00F172FE" w:rsidRPr="00774CB3" w:rsidRDefault="00F172FE" w:rsidP="0043231B">
            <w:pPr>
              <w:pStyle w:val="Heading1"/>
              <w:jc w:val="left"/>
              <w:rPr>
                <w:rFonts w:asciiTheme="minorHAnsi" w:hAnsiTheme="minorHAnsi"/>
                <w:b w:val="0"/>
              </w:rPr>
            </w:pPr>
            <w:r w:rsidRPr="0043231B">
              <w:rPr>
                <w:rFonts w:asciiTheme="minorHAnsi" w:hAnsiTheme="minorHAnsi"/>
              </w:rPr>
              <w:t>Discussion:</w:t>
            </w:r>
            <w:r w:rsidR="00774CB3">
              <w:rPr>
                <w:rFonts w:asciiTheme="minorHAnsi" w:hAnsiTheme="minorHAnsi"/>
              </w:rPr>
              <w:t xml:space="preserve"> </w:t>
            </w:r>
            <w:r w:rsidR="00774CB3">
              <w:rPr>
                <w:rFonts w:asciiTheme="minorHAnsi" w:hAnsiTheme="minorHAnsi"/>
                <w:b w:val="0"/>
              </w:rPr>
              <w:t>Casey Bonavia mentioned there was not a curre</w:t>
            </w:r>
            <w:r w:rsidR="005F084B">
              <w:rPr>
                <w:rFonts w:asciiTheme="minorHAnsi" w:hAnsiTheme="minorHAnsi"/>
                <w:b w:val="0"/>
              </w:rPr>
              <w:t>nt area rep list on the Executive Board shared folder.</w:t>
            </w:r>
            <w:r w:rsidR="00774CB3">
              <w:rPr>
                <w:rFonts w:asciiTheme="minorHAnsi" w:hAnsiTheme="minorHAnsi"/>
                <w:b w:val="0"/>
              </w:rPr>
              <w:t xml:space="preserve">  Kelsie said she would look into it.</w:t>
            </w:r>
          </w:p>
          <w:p w:rsidR="005C67C6" w:rsidRPr="005C67C6" w:rsidRDefault="005C67C6" w:rsidP="005C67C6"/>
        </w:tc>
      </w:tr>
      <w:tr w:rsidR="00F172FE" w:rsidTr="00032F3E">
        <w:trPr>
          <w:trHeight w:val="462"/>
        </w:trPr>
        <w:tc>
          <w:tcPr>
            <w:tcW w:w="262" w:type="dxa"/>
          </w:tcPr>
          <w:p w:rsidR="00F172FE" w:rsidRDefault="00F172FE" w:rsidP="004A33F4">
            <w:pPr>
              <w:pStyle w:val="Standard1"/>
              <w:keepNext/>
              <w:spacing w:before="0" w:after="120"/>
            </w:pPr>
          </w:p>
        </w:tc>
        <w:tc>
          <w:tcPr>
            <w:tcW w:w="6930" w:type="dxa"/>
            <w:gridSpan w:val="3"/>
            <w:tcBorders>
              <w:right w:val="single" w:sz="6" w:space="0" w:color="auto"/>
            </w:tcBorders>
          </w:tcPr>
          <w:p w:rsidR="00F172FE" w:rsidRPr="00D643D1" w:rsidRDefault="00F172FE" w:rsidP="004A33F4">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gridSpan w:val="2"/>
            <w:tcBorders>
              <w:right w:val="single" w:sz="6" w:space="0" w:color="auto"/>
            </w:tcBorders>
          </w:tcPr>
          <w:p w:rsidR="00F172FE" w:rsidRPr="00D643D1" w:rsidRDefault="00F172FE" w:rsidP="004A33F4">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F172FE" w:rsidRDefault="00F172FE" w:rsidP="004A33F4">
            <w:pPr>
              <w:pStyle w:val="Standard1"/>
              <w:keepNext/>
              <w:spacing w:before="0" w:after="0"/>
              <w:ind w:left="-64"/>
              <w:rPr>
                <w:sz w:val="22"/>
                <w:szCs w:val="22"/>
              </w:rPr>
            </w:pPr>
          </w:p>
          <w:p w:rsidR="00F172FE" w:rsidRPr="00D643D1" w:rsidRDefault="00F172FE" w:rsidP="004A33F4">
            <w:pPr>
              <w:pStyle w:val="Standard1"/>
              <w:keepNext/>
              <w:spacing w:before="0" w:after="0"/>
              <w:ind w:left="-64"/>
              <w:rPr>
                <w:sz w:val="22"/>
                <w:szCs w:val="22"/>
              </w:rPr>
            </w:pP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Pr="00D54ADE" w:rsidRDefault="00F172FE" w:rsidP="004A33F4">
            <w:pPr>
              <w:pStyle w:val="Standard1"/>
              <w:keepNext/>
              <w:spacing w:before="0" w:after="0"/>
              <w:rPr>
                <w:sz w:val="22"/>
                <w:szCs w:val="22"/>
              </w:rPr>
            </w:pPr>
          </w:p>
        </w:tc>
      </w:tr>
    </w:tbl>
    <w:p w:rsidR="00D23E0A" w:rsidRDefault="00D23E0A"/>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6326"/>
        <w:gridCol w:w="604"/>
        <w:gridCol w:w="2340"/>
        <w:gridCol w:w="836"/>
        <w:gridCol w:w="360"/>
      </w:tblGrid>
      <w:tr w:rsidR="0043231B" w:rsidTr="005A2200">
        <w:tc>
          <w:tcPr>
            <w:tcW w:w="6588" w:type="dxa"/>
            <w:gridSpan w:val="2"/>
            <w:tcBorders>
              <w:top w:val="double" w:sz="6" w:space="0" w:color="auto"/>
              <w:bottom w:val="single" w:sz="4" w:space="0" w:color="auto"/>
            </w:tcBorders>
            <w:shd w:val="clear" w:color="auto" w:fill="C6D9F1" w:themeFill="text2" w:themeFillTint="33"/>
          </w:tcPr>
          <w:p w:rsidR="0043231B" w:rsidRDefault="0043231B" w:rsidP="005C67C6">
            <w:pPr>
              <w:pStyle w:val="Standard1"/>
              <w:keepNext/>
              <w:ind w:right="-180"/>
              <w:rPr>
                <w:b/>
                <w:sz w:val="24"/>
              </w:rPr>
            </w:pPr>
            <w:r>
              <w:rPr>
                <w:b/>
                <w:sz w:val="24"/>
              </w:rPr>
              <w:lastRenderedPageBreak/>
              <w:t xml:space="preserve">TOPIC:  </w:t>
            </w:r>
            <w:r w:rsidR="00774CB3">
              <w:rPr>
                <w:b/>
                <w:sz w:val="24"/>
              </w:rPr>
              <w:t>College Wide Committee Report</w:t>
            </w:r>
          </w:p>
        </w:tc>
        <w:tc>
          <w:tcPr>
            <w:tcW w:w="3780" w:type="dxa"/>
            <w:gridSpan w:val="3"/>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032F3E">
        <w:tc>
          <w:tcPr>
            <w:tcW w:w="262" w:type="dxa"/>
            <w:tcBorders>
              <w:top w:val="single" w:sz="4" w:space="0" w:color="auto"/>
            </w:tcBorders>
          </w:tcPr>
          <w:p w:rsidR="0043231B" w:rsidRDefault="0043231B" w:rsidP="005A2200">
            <w:pPr>
              <w:pStyle w:val="Standard1"/>
              <w:keepNext/>
              <w:spacing w:before="120" w:after="0"/>
            </w:pPr>
          </w:p>
        </w:tc>
        <w:tc>
          <w:tcPr>
            <w:tcW w:w="10466" w:type="dxa"/>
            <w:gridSpan w:val="5"/>
            <w:tcBorders>
              <w:top w:val="single" w:sz="4" w:space="0" w:color="auto"/>
              <w:bottom w:val="single" w:sz="6" w:space="0" w:color="auto"/>
            </w:tcBorders>
          </w:tcPr>
          <w:p w:rsidR="0043231B" w:rsidRPr="00774CB3" w:rsidRDefault="0043231B" w:rsidP="009135D5">
            <w:pPr>
              <w:pStyle w:val="Heading1"/>
              <w:jc w:val="left"/>
              <w:rPr>
                <w:rFonts w:asciiTheme="minorHAnsi" w:hAnsiTheme="minorHAnsi"/>
                <w:b w:val="0"/>
              </w:rPr>
            </w:pPr>
            <w:r w:rsidRPr="009135D5">
              <w:rPr>
                <w:rFonts w:asciiTheme="minorHAnsi" w:hAnsiTheme="minorHAnsi"/>
              </w:rPr>
              <w:t>Discussion:</w:t>
            </w:r>
            <w:r w:rsidR="00774CB3">
              <w:rPr>
                <w:rFonts w:asciiTheme="minorHAnsi" w:hAnsiTheme="minorHAnsi"/>
              </w:rPr>
              <w:t xml:space="preserve"> </w:t>
            </w:r>
            <w:r w:rsidR="00774CB3">
              <w:rPr>
                <w:rFonts w:asciiTheme="minorHAnsi" w:hAnsiTheme="minorHAnsi"/>
                <w:b w:val="0"/>
              </w:rPr>
              <w:t xml:space="preserve">Christian reported the </w:t>
            </w:r>
            <w:r w:rsidR="005F084B">
              <w:rPr>
                <w:rFonts w:asciiTheme="minorHAnsi" w:hAnsiTheme="minorHAnsi"/>
                <w:b w:val="0"/>
              </w:rPr>
              <w:t xml:space="preserve">hiring </w:t>
            </w:r>
            <w:r w:rsidR="00774CB3">
              <w:rPr>
                <w:rFonts w:asciiTheme="minorHAnsi" w:hAnsiTheme="minorHAnsi"/>
                <w:b w:val="0"/>
              </w:rPr>
              <w:t>committee has been formed for the Systems &amp; Programming Analyst position.  The position closed in August, but they are just now having their first meeting scheduled for November 15</w:t>
            </w:r>
            <w:r w:rsidR="00774CB3" w:rsidRPr="00774CB3">
              <w:rPr>
                <w:rFonts w:asciiTheme="minorHAnsi" w:hAnsiTheme="minorHAnsi"/>
                <w:b w:val="0"/>
                <w:vertAlign w:val="superscript"/>
              </w:rPr>
              <w:t>th</w:t>
            </w:r>
            <w:r w:rsidR="00774CB3">
              <w:rPr>
                <w:rFonts w:asciiTheme="minorHAnsi" w:hAnsiTheme="minorHAnsi"/>
                <w:b w:val="0"/>
              </w:rPr>
              <w:t>. Funding for this position for the first 3 years will be under Title 3 and then fund</w:t>
            </w:r>
            <w:r w:rsidR="00606F4D">
              <w:rPr>
                <w:rFonts w:asciiTheme="minorHAnsi" w:hAnsiTheme="minorHAnsi"/>
                <w:b w:val="0"/>
              </w:rPr>
              <w:t xml:space="preserve">ing will be institutionalized. </w:t>
            </w:r>
            <w:r w:rsidR="005F084B">
              <w:rPr>
                <w:rFonts w:asciiTheme="minorHAnsi" w:hAnsiTheme="minorHAnsi"/>
                <w:b w:val="0"/>
              </w:rPr>
              <w:t xml:space="preserve">Doreen will be discussing with Angie this apparent side-stepping of the Hiring Prioritization Process. </w:t>
            </w:r>
            <w:r w:rsidR="00D760EC">
              <w:rPr>
                <w:rFonts w:asciiTheme="minorHAnsi" w:hAnsiTheme="minorHAnsi"/>
                <w:b w:val="0"/>
              </w:rPr>
              <w:t>There was discussion about whether an employee on probation can or should serve on a hiring committee.  Doralyn mentioned that the College council agenda was not on the web-site.  There was discussion about the role of councils and committees.  Casey suggested that a simplified chart c</w:t>
            </w:r>
            <w:r w:rsidR="00D30C08">
              <w:rPr>
                <w:rFonts w:asciiTheme="minorHAnsi" w:hAnsiTheme="minorHAnsi"/>
                <w:b w:val="0"/>
              </w:rPr>
              <w:t>ould be included on our web-site.</w:t>
            </w:r>
          </w:p>
          <w:p w:rsidR="005C67C6" w:rsidRPr="005C67C6" w:rsidRDefault="005C67C6" w:rsidP="005C67C6"/>
        </w:tc>
      </w:tr>
      <w:tr w:rsidR="0043231B" w:rsidTr="00032F3E">
        <w:trPr>
          <w:trHeight w:val="462"/>
        </w:trPr>
        <w:tc>
          <w:tcPr>
            <w:tcW w:w="262" w:type="dxa"/>
          </w:tcPr>
          <w:p w:rsidR="0043231B" w:rsidRDefault="0043231B" w:rsidP="005A2200">
            <w:pPr>
              <w:pStyle w:val="Standard1"/>
              <w:keepNext/>
              <w:spacing w:before="0" w:after="120"/>
            </w:pPr>
          </w:p>
        </w:tc>
        <w:tc>
          <w:tcPr>
            <w:tcW w:w="6930" w:type="dxa"/>
            <w:gridSpan w:val="2"/>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r w:rsidR="00606F4D">
              <w:rPr>
                <w:rFonts w:asciiTheme="minorHAnsi" w:hAnsiTheme="minorHAnsi" w:cstheme="minorHAnsi"/>
                <w:sz w:val="24"/>
                <w:szCs w:val="24"/>
              </w:rPr>
              <w:t>Doreen asked for volunteers for the constitution revision committee.  Kelsie and Doralyn volunteered.</w:t>
            </w:r>
          </w:p>
        </w:tc>
        <w:tc>
          <w:tcPr>
            <w:tcW w:w="2340" w:type="dxa"/>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r w:rsidR="0043231B" w:rsidTr="005A2200">
        <w:tc>
          <w:tcPr>
            <w:tcW w:w="6588" w:type="dxa"/>
            <w:gridSpan w:val="2"/>
            <w:tcBorders>
              <w:top w:val="double" w:sz="6" w:space="0" w:color="auto"/>
              <w:bottom w:val="single" w:sz="4" w:space="0" w:color="auto"/>
            </w:tcBorders>
            <w:shd w:val="clear" w:color="auto" w:fill="C6D9F1" w:themeFill="text2" w:themeFillTint="33"/>
          </w:tcPr>
          <w:p w:rsidR="0043231B" w:rsidRDefault="0043231B" w:rsidP="005C67C6">
            <w:pPr>
              <w:pStyle w:val="Standard1"/>
              <w:keepNext/>
              <w:ind w:right="-180"/>
              <w:rPr>
                <w:b/>
                <w:sz w:val="24"/>
              </w:rPr>
            </w:pPr>
            <w:r>
              <w:rPr>
                <w:b/>
                <w:sz w:val="24"/>
              </w:rPr>
              <w:t xml:space="preserve">TOPIC:  </w:t>
            </w:r>
            <w:r w:rsidR="00606F4D">
              <w:rPr>
                <w:b/>
                <w:sz w:val="24"/>
              </w:rPr>
              <w:t>Student Success Council</w:t>
            </w:r>
          </w:p>
        </w:tc>
        <w:tc>
          <w:tcPr>
            <w:tcW w:w="3780" w:type="dxa"/>
            <w:gridSpan w:val="3"/>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032F3E">
        <w:tc>
          <w:tcPr>
            <w:tcW w:w="262" w:type="dxa"/>
            <w:tcBorders>
              <w:top w:val="single" w:sz="4" w:space="0" w:color="auto"/>
            </w:tcBorders>
          </w:tcPr>
          <w:p w:rsidR="0043231B" w:rsidRDefault="0043231B" w:rsidP="005A2200">
            <w:pPr>
              <w:pStyle w:val="Standard1"/>
              <w:keepNext/>
              <w:spacing w:before="120" w:after="0"/>
            </w:pPr>
          </w:p>
        </w:tc>
        <w:tc>
          <w:tcPr>
            <w:tcW w:w="10466" w:type="dxa"/>
            <w:gridSpan w:val="5"/>
            <w:tcBorders>
              <w:top w:val="single" w:sz="4" w:space="0" w:color="auto"/>
              <w:bottom w:val="single" w:sz="6" w:space="0" w:color="auto"/>
            </w:tcBorders>
          </w:tcPr>
          <w:p w:rsidR="0043231B" w:rsidRPr="00606F4D" w:rsidRDefault="0043231B" w:rsidP="00032F3E">
            <w:pPr>
              <w:pStyle w:val="Heading1"/>
              <w:jc w:val="left"/>
              <w:rPr>
                <w:rFonts w:asciiTheme="minorHAnsi" w:hAnsiTheme="minorHAnsi"/>
                <w:b w:val="0"/>
              </w:rPr>
            </w:pPr>
            <w:r w:rsidRPr="009135D5">
              <w:rPr>
                <w:rFonts w:asciiTheme="minorHAnsi" w:hAnsiTheme="minorHAnsi"/>
              </w:rPr>
              <w:t>Discussion:</w:t>
            </w:r>
            <w:r w:rsidR="009135D5">
              <w:rPr>
                <w:rFonts w:asciiTheme="minorHAnsi" w:hAnsiTheme="minorHAnsi"/>
              </w:rPr>
              <w:t xml:space="preserve"> </w:t>
            </w:r>
            <w:r w:rsidR="00606F4D">
              <w:rPr>
                <w:rFonts w:asciiTheme="minorHAnsi" w:hAnsiTheme="minorHAnsi"/>
              </w:rPr>
              <w:t xml:space="preserve"> </w:t>
            </w:r>
            <w:r w:rsidR="00606F4D">
              <w:rPr>
                <w:rFonts w:asciiTheme="minorHAnsi" w:hAnsiTheme="minorHAnsi"/>
                <w:b w:val="0"/>
              </w:rPr>
              <w:t>Doralyn reported the council was</w:t>
            </w:r>
            <w:r w:rsidR="00916DA1">
              <w:rPr>
                <w:rFonts w:asciiTheme="minorHAnsi" w:hAnsiTheme="minorHAnsi"/>
                <w:b w:val="0"/>
              </w:rPr>
              <w:t xml:space="preserve"> a</w:t>
            </w:r>
            <w:r w:rsidR="00606F4D">
              <w:rPr>
                <w:rFonts w:asciiTheme="minorHAnsi" w:hAnsiTheme="minorHAnsi"/>
                <w:b w:val="0"/>
              </w:rPr>
              <w:t xml:space="preserve">dopting </w:t>
            </w:r>
            <w:r w:rsidR="00916DA1">
              <w:rPr>
                <w:rFonts w:asciiTheme="minorHAnsi" w:hAnsiTheme="minorHAnsi"/>
                <w:b w:val="0"/>
              </w:rPr>
              <w:t xml:space="preserve">a </w:t>
            </w:r>
            <w:r w:rsidR="00606F4D">
              <w:rPr>
                <w:rFonts w:asciiTheme="minorHAnsi" w:hAnsiTheme="minorHAnsi"/>
                <w:b w:val="0"/>
              </w:rPr>
              <w:t>new form for proposals on how to make the college better. Brief over</w:t>
            </w:r>
            <w:r w:rsidR="00916DA1">
              <w:rPr>
                <w:rFonts w:asciiTheme="minorHAnsi" w:hAnsiTheme="minorHAnsi"/>
                <w:b w:val="0"/>
              </w:rPr>
              <w:t>view on student success and pathways.</w:t>
            </w:r>
          </w:p>
          <w:p w:rsidR="005C67C6" w:rsidRPr="005C67C6" w:rsidRDefault="005C67C6" w:rsidP="005C67C6"/>
        </w:tc>
      </w:tr>
      <w:tr w:rsidR="0043231B" w:rsidTr="00032F3E">
        <w:trPr>
          <w:trHeight w:val="462"/>
        </w:trPr>
        <w:tc>
          <w:tcPr>
            <w:tcW w:w="262" w:type="dxa"/>
          </w:tcPr>
          <w:p w:rsidR="0043231B" w:rsidRDefault="0043231B" w:rsidP="005A2200">
            <w:pPr>
              <w:pStyle w:val="Standard1"/>
              <w:keepNext/>
              <w:spacing w:before="0" w:after="120"/>
            </w:pPr>
          </w:p>
        </w:tc>
        <w:tc>
          <w:tcPr>
            <w:tcW w:w="6930" w:type="dxa"/>
            <w:gridSpan w:val="2"/>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bl>
    <w:p w:rsidR="00D23E0A" w:rsidRDefault="00D23E0A"/>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6326"/>
        <w:gridCol w:w="604"/>
        <w:gridCol w:w="2340"/>
        <w:gridCol w:w="836"/>
        <w:gridCol w:w="360"/>
      </w:tblGrid>
      <w:tr w:rsidR="0043231B" w:rsidTr="005A2200">
        <w:tc>
          <w:tcPr>
            <w:tcW w:w="6588" w:type="dxa"/>
            <w:gridSpan w:val="2"/>
            <w:tcBorders>
              <w:top w:val="double" w:sz="6" w:space="0" w:color="auto"/>
              <w:bottom w:val="single" w:sz="4" w:space="0" w:color="auto"/>
            </w:tcBorders>
            <w:shd w:val="clear" w:color="auto" w:fill="C6D9F1" w:themeFill="text2" w:themeFillTint="33"/>
          </w:tcPr>
          <w:p w:rsidR="0043231B" w:rsidRDefault="0043231B" w:rsidP="005C67C6">
            <w:pPr>
              <w:pStyle w:val="Standard1"/>
              <w:keepNext/>
              <w:tabs>
                <w:tab w:val="left" w:pos="1380"/>
              </w:tabs>
              <w:ind w:right="-180"/>
              <w:rPr>
                <w:b/>
                <w:sz w:val="24"/>
              </w:rPr>
            </w:pPr>
            <w:r>
              <w:rPr>
                <w:b/>
                <w:sz w:val="24"/>
              </w:rPr>
              <w:lastRenderedPageBreak/>
              <w:t xml:space="preserve">TOPIC:  </w:t>
            </w:r>
            <w:r w:rsidR="00521F3A">
              <w:rPr>
                <w:b/>
                <w:sz w:val="24"/>
              </w:rPr>
              <w:t>IEC</w:t>
            </w:r>
            <w:r w:rsidR="005C67C6">
              <w:rPr>
                <w:b/>
                <w:sz w:val="24"/>
              </w:rPr>
              <w:tab/>
            </w:r>
          </w:p>
        </w:tc>
        <w:tc>
          <w:tcPr>
            <w:tcW w:w="3780" w:type="dxa"/>
            <w:gridSpan w:val="3"/>
            <w:tcBorders>
              <w:top w:val="double" w:sz="6" w:space="0" w:color="auto"/>
              <w:bottom w:val="single" w:sz="4" w:space="0" w:color="auto"/>
            </w:tcBorders>
            <w:shd w:val="clear" w:color="auto" w:fill="C6D9F1" w:themeFill="text2" w:themeFillTint="33"/>
          </w:tcPr>
          <w:p w:rsidR="0043231B" w:rsidRPr="006314C4" w:rsidRDefault="0043231B" w:rsidP="005A2200">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43231B" w:rsidRPr="00FD05B7" w:rsidRDefault="0043231B" w:rsidP="005A2200">
            <w:pPr>
              <w:pStyle w:val="Standard1"/>
              <w:keepNext/>
              <w:ind w:left="342"/>
              <w:rPr>
                <w:b/>
                <w:sz w:val="22"/>
                <w:szCs w:val="22"/>
              </w:rPr>
            </w:pPr>
          </w:p>
        </w:tc>
      </w:tr>
      <w:tr w:rsidR="0043231B" w:rsidTr="00032F3E">
        <w:tc>
          <w:tcPr>
            <w:tcW w:w="262" w:type="dxa"/>
            <w:tcBorders>
              <w:top w:val="single" w:sz="4" w:space="0" w:color="auto"/>
            </w:tcBorders>
          </w:tcPr>
          <w:p w:rsidR="0043231B" w:rsidRDefault="0043231B" w:rsidP="005A2200">
            <w:pPr>
              <w:pStyle w:val="Standard1"/>
              <w:keepNext/>
              <w:spacing w:before="120" w:after="0"/>
            </w:pPr>
          </w:p>
        </w:tc>
        <w:tc>
          <w:tcPr>
            <w:tcW w:w="10466" w:type="dxa"/>
            <w:gridSpan w:val="5"/>
            <w:tcBorders>
              <w:top w:val="single" w:sz="4" w:space="0" w:color="auto"/>
              <w:bottom w:val="single" w:sz="6" w:space="0" w:color="auto"/>
            </w:tcBorders>
          </w:tcPr>
          <w:p w:rsidR="0043231B" w:rsidRDefault="0043231B" w:rsidP="00032F3E">
            <w:pPr>
              <w:pStyle w:val="Heading1"/>
              <w:jc w:val="left"/>
              <w:rPr>
                <w:rFonts w:asciiTheme="minorHAnsi" w:hAnsiTheme="minorHAnsi"/>
              </w:rPr>
            </w:pPr>
            <w:r w:rsidRPr="009135D5">
              <w:rPr>
                <w:rFonts w:asciiTheme="minorHAnsi" w:hAnsiTheme="minorHAnsi"/>
              </w:rPr>
              <w:t>Discussion:</w:t>
            </w:r>
            <w:r w:rsidR="009135D5">
              <w:rPr>
                <w:rFonts w:asciiTheme="minorHAnsi" w:hAnsiTheme="minorHAnsi"/>
              </w:rPr>
              <w:t xml:space="preserve"> </w:t>
            </w:r>
            <w:r w:rsidR="00D30C08">
              <w:rPr>
                <w:rFonts w:asciiTheme="minorHAnsi" w:hAnsiTheme="minorHAnsi"/>
              </w:rPr>
              <w:t>The following report was submitted by Elissa Creighton:</w:t>
            </w:r>
          </w:p>
          <w:p w:rsidR="0087323C" w:rsidRDefault="0087323C" w:rsidP="0087323C">
            <w:pPr>
              <w:pStyle w:val="ListParagraph"/>
              <w:numPr>
                <w:ilvl w:val="0"/>
                <w:numId w:val="14"/>
              </w:numPr>
            </w:pPr>
            <w:r>
              <w:t>An ASCC student representative was able to attend the IEC, Natalie Rade.</w:t>
            </w:r>
          </w:p>
          <w:p w:rsidR="0087323C" w:rsidRDefault="0087323C" w:rsidP="0087323C">
            <w:pPr>
              <w:pStyle w:val="ListParagraph"/>
              <w:numPr>
                <w:ilvl w:val="0"/>
                <w:numId w:val="14"/>
              </w:numPr>
            </w:pPr>
            <w:r>
              <w:t xml:space="preserve">Progress Review of the IEPI/PRT Institutional Innovation and Effectiveness Plan:  Brian walked us through an update of some of the IEPI goals/objectives for the upcoming December 7th visit.  </w:t>
            </w:r>
          </w:p>
          <w:p w:rsidR="0087323C" w:rsidRDefault="0087323C" w:rsidP="0087323C">
            <w:pPr>
              <w:pStyle w:val="ListParagraph"/>
              <w:numPr>
                <w:ilvl w:val="0"/>
                <w:numId w:val="15"/>
              </w:numPr>
            </w:pPr>
            <w:r>
              <w:t>During this update, it became clear that the IEC needs to create a form for people/programs to request PRT funds. The IEC would review forms and determine whether funds would be allowed.</w:t>
            </w:r>
          </w:p>
          <w:p w:rsidR="0087323C" w:rsidRDefault="0087323C" w:rsidP="0087323C">
            <w:pPr>
              <w:pStyle w:val="ListParagraph"/>
              <w:numPr>
                <w:ilvl w:val="0"/>
                <w:numId w:val="15"/>
              </w:numPr>
            </w:pPr>
            <w:r>
              <w:t xml:space="preserve">It was suggested to use some of the funds to bump software training up at the college. </w:t>
            </w:r>
          </w:p>
          <w:p w:rsidR="0087323C" w:rsidRDefault="0087323C" w:rsidP="0087323C">
            <w:pPr>
              <w:pStyle w:val="ListParagraph"/>
              <w:numPr>
                <w:ilvl w:val="0"/>
                <w:numId w:val="15"/>
              </w:numPr>
            </w:pPr>
            <w:r>
              <w:t>When reviewing progress on Administrative Unit Outcomes (AUOs), IEC members were asked to reach out to their constituents to ask what they would like to see in the AUOs.</w:t>
            </w:r>
          </w:p>
          <w:p w:rsidR="0087323C" w:rsidRDefault="0087323C" w:rsidP="0087323C">
            <w:pPr>
              <w:pStyle w:val="ListParagraph"/>
              <w:numPr>
                <w:ilvl w:val="0"/>
                <w:numId w:val="14"/>
              </w:numPr>
            </w:pPr>
            <w:r>
              <w:t xml:space="preserve">Progress Update on KPIs (Key Performance Indicators):  Brian showed the new dashboards in the Data Portal that Diana Sunday’s Office have been working on.  The dashboards are available in SharePoint.  It was suggested to offer some trainings on these dashboards. </w:t>
            </w:r>
          </w:p>
          <w:p w:rsidR="0087323C" w:rsidRDefault="0087323C" w:rsidP="0087323C">
            <w:pPr>
              <w:pStyle w:val="ListParagraph"/>
              <w:numPr>
                <w:ilvl w:val="0"/>
                <w:numId w:val="14"/>
              </w:numPr>
            </w:pPr>
            <w:r>
              <w:t xml:space="preserve">Professional Development: </w:t>
            </w:r>
          </w:p>
          <w:p w:rsidR="0087323C" w:rsidRDefault="0087323C" w:rsidP="0087323C">
            <w:pPr>
              <w:pStyle w:val="ListParagraph"/>
              <w:numPr>
                <w:ilvl w:val="0"/>
                <w:numId w:val="16"/>
              </w:numPr>
            </w:pPr>
            <w:r>
              <w:t>Lindsay gave an update on the recent trainings and events hosted by the TLC: Word/Excel Workshops were hosted by Brian Sanders, GIFTS (Good Ideas for Teaching Students), an upcoming event on 11/15, will be open to all 5pm-6pm in the upstairs Tamarack Staff Room.  Lindsay also updated the group on the reinvention of the Tamarack Staff Room into the new TLC space, complete with a learning library and a new keypad entrance for faculty and staff.  Additionally, the TLC website is up and running, available from the Faculty &amp; Staff webpage on the College’s website.  The TLC site includes a link to the former AWE website. TLC is using Berkeley City College’s Teaching &amp; Learning Center as a model.  Finally, Lindsay reported that Merced College has an Active Learning Conference on Friday Jan 12.  An all-campus email will be sent out inviting faculty and staff to register individually and travel together.  </w:t>
            </w:r>
          </w:p>
          <w:p w:rsidR="0087323C" w:rsidRDefault="0087323C" w:rsidP="0087323C">
            <w:pPr>
              <w:pStyle w:val="ListParagraph"/>
              <w:numPr>
                <w:ilvl w:val="0"/>
                <w:numId w:val="17"/>
              </w:numPr>
            </w:pPr>
            <w:r>
              <w:t xml:space="preserve">Mike Torok is making good progress on linking the MJC and CC Flex Calendars for faculty. </w:t>
            </w:r>
          </w:p>
          <w:p w:rsidR="0087323C" w:rsidRDefault="0087323C" w:rsidP="0087323C">
            <w:pPr>
              <w:pStyle w:val="ListParagraph"/>
              <w:numPr>
                <w:ilvl w:val="0"/>
                <w:numId w:val="14"/>
              </w:numPr>
            </w:pPr>
            <w:r>
              <w:t xml:space="preserve">Cyclical Review of College-Specific Policies and Procedures: Brian discussed the attached “CollegeP.n.P.Desk.Audit.Worksheet” on which all faculty/staff are being asked to keep a tally of college policies and procedures and whether these policies/procedures are productive or problematic. Classified should keep them handy at their desk and follow the instructions on the form. These forms will be collected in approximately one month (no fixed deadline as of yet). </w:t>
            </w:r>
          </w:p>
          <w:p w:rsidR="0087323C" w:rsidRDefault="0087323C" w:rsidP="00521F3A">
            <w:pPr>
              <w:pStyle w:val="ListParagraph"/>
              <w:numPr>
                <w:ilvl w:val="0"/>
                <w:numId w:val="14"/>
              </w:numPr>
            </w:pPr>
            <w:r>
              <w:t xml:space="preserve">Utilizing Results of Research for Institutional improvement: Diana Sunday and Christian Million showed the IEC new visual tools they have created to help with curricular course and program decisions.  The tool is still in developmental stage but was a great visual for connecting courses to programs and vice-versa as well as important course scheduling information not previously available (i.e. the number of cancelled sections for each course).  </w:t>
            </w:r>
          </w:p>
          <w:p w:rsidR="0087323C" w:rsidRPr="00521F3A" w:rsidRDefault="0087323C" w:rsidP="00521F3A"/>
          <w:p w:rsidR="005C67C6" w:rsidRPr="005C67C6" w:rsidRDefault="005C67C6" w:rsidP="005C67C6"/>
        </w:tc>
      </w:tr>
      <w:tr w:rsidR="0043231B" w:rsidTr="00032F3E">
        <w:trPr>
          <w:trHeight w:val="462"/>
        </w:trPr>
        <w:tc>
          <w:tcPr>
            <w:tcW w:w="262" w:type="dxa"/>
          </w:tcPr>
          <w:p w:rsidR="0043231B" w:rsidRDefault="0043231B" w:rsidP="005A2200">
            <w:pPr>
              <w:pStyle w:val="Standard1"/>
              <w:keepNext/>
              <w:spacing w:before="0" w:after="120"/>
            </w:pPr>
          </w:p>
        </w:tc>
        <w:tc>
          <w:tcPr>
            <w:tcW w:w="6930" w:type="dxa"/>
            <w:gridSpan w:val="2"/>
            <w:tcBorders>
              <w:right w:val="single" w:sz="6" w:space="0" w:color="auto"/>
            </w:tcBorders>
          </w:tcPr>
          <w:p w:rsidR="0043231B" w:rsidRPr="00D643D1" w:rsidRDefault="0043231B" w:rsidP="005A2200">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43231B" w:rsidRPr="00D643D1" w:rsidRDefault="0043231B" w:rsidP="005A2200">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43231B" w:rsidRDefault="0043231B" w:rsidP="005A2200">
            <w:pPr>
              <w:pStyle w:val="Standard1"/>
              <w:keepNext/>
              <w:spacing w:before="0" w:after="0"/>
              <w:ind w:left="-64"/>
              <w:rPr>
                <w:sz w:val="22"/>
                <w:szCs w:val="22"/>
              </w:rPr>
            </w:pPr>
          </w:p>
          <w:p w:rsidR="0043231B" w:rsidRPr="00D643D1" w:rsidRDefault="0043231B" w:rsidP="005A2200">
            <w:pPr>
              <w:pStyle w:val="Standard1"/>
              <w:keepNext/>
              <w:spacing w:before="0" w:after="0"/>
              <w:ind w:left="-64"/>
              <w:rPr>
                <w:sz w:val="22"/>
                <w:szCs w:val="22"/>
              </w:rPr>
            </w:pPr>
          </w:p>
        </w:tc>
        <w:tc>
          <w:tcPr>
            <w:tcW w:w="1196" w:type="dxa"/>
            <w:gridSpan w:val="2"/>
          </w:tcPr>
          <w:p w:rsidR="0043231B" w:rsidRPr="00D54ADE" w:rsidRDefault="0043231B" w:rsidP="005A2200">
            <w:pPr>
              <w:pStyle w:val="Standard1"/>
              <w:keepNext/>
              <w:spacing w:before="0" w:after="0"/>
              <w:ind w:left="720" w:hanging="720"/>
              <w:rPr>
                <w:b/>
                <w:sz w:val="22"/>
                <w:szCs w:val="22"/>
              </w:rPr>
            </w:pPr>
            <w:r w:rsidRPr="00D54ADE">
              <w:rPr>
                <w:b/>
                <w:sz w:val="22"/>
                <w:szCs w:val="22"/>
              </w:rPr>
              <w:t>Deadline</w:t>
            </w:r>
            <w:r>
              <w:rPr>
                <w:b/>
                <w:sz w:val="22"/>
                <w:szCs w:val="22"/>
              </w:rPr>
              <w:t>:</w:t>
            </w:r>
          </w:p>
          <w:p w:rsidR="0043231B" w:rsidRPr="00D54ADE" w:rsidRDefault="0043231B" w:rsidP="005A2200">
            <w:pPr>
              <w:pStyle w:val="Standard1"/>
              <w:keepNext/>
              <w:spacing w:before="0" w:after="0"/>
              <w:rPr>
                <w:sz w:val="22"/>
                <w:szCs w:val="22"/>
              </w:rPr>
            </w:pPr>
          </w:p>
        </w:tc>
      </w:tr>
    </w:tbl>
    <w:p w:rsidR="00D23E0A" w:rsidRDefault="00D23E0A"/>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6326"/>
        <w:gridCol w:w="604"/>
        <w:gridCol w:w="2340"/>
        <w:gridCol w:w="836"/>
        <w:gridCol w:w="360"/>
      </w:tblGrid>
      <w:tr w:rsidR="005C67C6" w:rsidRPr="00FD05B7" w:rsidTr="006E74C2">
        <w:tc>
          <w:tcPr>
            <w:tcW w:w="6588" w:type="dxa"/>
            <w:gridSpan w:val="2"/>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lastRenderedPageBreak/>
              <w:t xml:space="preserve">TOPIC:  </w:t>
            </w:r>
            <w:r w:rsidR="0087323C">
              <w:rPr>
                <w:b/>
                <w:sz w:val="24"/>
              </w:rPr>
              <w:t>College Services Committee Meeting</w:t>
            </w:r>
          </w:p>
        </w:tc>
        <w:tc>
          <w:tcPr>
            <w:tcW w:w="3780" w:type="dxa"/>
            <w:gridSpan w:val="3"/>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6E74C2">
        <w:tc>
          <w:tcPr>
            <w:tcW w:w="262" w:type="dxa"/>
            <w:tcBorders>
              <w:top w:val="single" w:sz="4" w:space="0" w:color="auto"/>
            </w:tcBorders>
          </w:tcPr>
          <w:p w:rsidR="005C67C6" w:rsidRDefault="005C67C6" w:rsidP="006E74C2">
            <w:pPr>
              <w:pStyle w:val="Standard1"/>
              <w:keepNext/>
              <w:spacing w:before="120" w:after="0"/>
            </w:pPr>
          </w:p>
        </w:tc>
        <w:tc>
          <w:tcPr>
            <w:tcW w:w="10466" w:type="dxa"/>
            <w:gridSpan w:val="5"/>
            <w:tcBorders>
              <w:top w:val="single" w:sz="4" w:space="0" w:color="auto"/>
              <w:bottom w:val="single" w:sz="6" w:space="0" w:color="auto"/>
            </w:tcBorders>
          </w:tcPr>
          <w:p w:rsidR="005C67C6" w:rsidRPr="0087323C"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87323C">
              <w:rPr>
                <w:rFonts w:asciiTheme="minorHAnsi" w:hAnsiTheme="minorHAnsi"/>
                <w:b w:val="0"/>
              </w:rPr>
              <w:t>Kyle reported that Judy Lanchester was the guest speaker</w:t>
            </w:r>
            <w:r w:rsidR="00622211">
              <w:rPr>
                <w:rFonts w:asciiTheme="minorHAnsi" w:hAnsiTheme="minorHAnsi"/>
                <w:b w:val="0"/>
              </w:rPr>
              <w:t xml:space="preserve"> and she discussed the Scheduled Maintenance Program and Special Repairs Evaluation Criteria through the State of California. Our Facilities department can’t make any repairs over $15,000 because it has to go out to bid.  A three year contract was signed for the ATM machine to remain on campus for a charge of $420.00/month. The shuttle driver position has gone out twice and now we have some candidates</w:t>
            </w:r>
            <w:r w:rsidR="008140A2">
              <w:rPr>
                <w:rFonts w:asciiTheme="minorHAnsi" w:hAnsiTheme="minorHAnsi"/>
                <w:b w:val="0"/>
              </w:rPr>
              <w:t>.</w:t>
            </w:r>
            <w:r w:rsidR="00622211">
              <w:rPr>
                <w:rFonts w:asciiTheme="minorHAnsi" w:hAnsiTheme="minorHAnsi"/>
                <w:b w:val="0"/>
              </w:rPr>
              <w:t xml:space="preserve">  Dave Keener announced his retirement.  His last day will be December 15</w:t>
            </w:r>
            <w:r w:rsidR="00622211" w:rsidRPr="00622211">
              <w:rPr>
                <w:rFonts w:asciiTheme="minorHAnsi" w:hAnsiTheme="minorHAnsi"/>
                <w:b w:val="0"/>
                <w:vertAlign w:val="superscript"/>
              </w:rPr>
              <w:t>th</w:t>
            </w:r>
            <w:r w:rsidR="00622211">
              <w:rPr>
                <w:rFonts w:asciiTheme="minorHAnsi" w:hAnsiTheme="minorHAnsi"/>
                <w:b w:val="0"/>
              </w:rPr>
              <w:t>.  The Tamarack patio is getting new landscape and artwork soon.  There are 5 dead trees on campus that will start to be removed immediately.  Baker Station has been prepared for closure.  Facilities is going to have a wood sale on November 13</w:t>
            </w:r>
            <w:r w:rsidR="00622211" w:rsidRPr="00622211">
              <w:rPr>
                <w:rFonts w:asciiTheme="minorHAnsi" w:hAnsiTheme="minorHAnsi"/>
                <w:b w:val="0"/>
                <w:vertAlign w:val="superscript"/>
              </w:rPr>
              <w:t>th</w:t>
            </w:r>
            <w:r w:rsidR="00622211">
              <w:rPr>
                <w:rFonts w:asciiTheme="minorHAnsi" w:hAnsiTheme="minorHAnsi"/>
                <w:b w:val="0"/>
              </w:rPr>
              <w:t xml:space="preserve"> – 16</w:t>
            </w:r>
            <w:r w:rsidR="00622211" w:rsidRPr="00622211">
              <w:rPr>
                <w:rFonts w:asciiTheme="minorHAnsi" w:hAnsiTheme="minorHAnsi"/>
                <w:b w:val="0"/>
                <w:vertAlign w:val="superscript"/>
              </w:rPr>
              <w:t>th</w:t>
            </w:r>
            <w:r w:rsidR="00622211">
              <w:rPr>
                <w:rFonts w:asciiTheme="minorHAnsi" w:hAnsiTheme="minorHAnsi"/>
                <w:b w:val="0"/>
              </w:rPr>
              <w:t xml:space="preserve"> of oak, pine, and cedar.  Price for a big truck is $15.00 and $10.00 for a little truck (Toyota size)</w:t>
            </w:r>
            <w:r w:rsidR="00D23E0A">
              <w:rPr>
                <w:rFonts w:asciiTheme="minorHAnsi" w:hAnsiTheme="minorHAnsi"/>
                <w:b w:val="0"/>
              </w:rPr>
              <w:t xml:space="preserve">.  </w:t>
            </w:r>
          </w:p>
          <w:p w:rsidR="005C67C6" w:rsidRPr="005C67C6" w:rsidRDefault="005C67C6" w:rsidP="006E74C2"/>
        </w:tc>
      </w:tr>
      <w:tr w:rsidR="005C67C6" w:rsidRPr="00D54ADE" w:rsidTr="006E74C2">
        <w:trPr>
          <w:trHeight w:val="462"/>
        </w:trPr>
        <w:tc>
          <w:tcPr>
            <w:tcW w:w="262" w:type="dxa"/>
          </w:tcPr>
          <w:p w:rsidR="005C67C6" w:rsidRDefault="005C67C6" w:rsidP="006E74C2">
            <w:pPr>
              <w:pStyle w:val="Standard1"/>
              <w:keepNext/>
              <w:spacing w:before="0" w:after="120"/>
            </w:pPr>
          </w:p>
        </w:tc>
        <w:tc>
          <w:tcPr>
            <w:tcW w:w="6930" w:type="dxa"/>
            <w:gridSpan w:val="2"/>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5C67C6" w:rsidRPr="00FD05B7" w:rsidTr="006E74C2">
        <w:tc>
          <w:tcPr>
            <w:tcW w:w="6588" w:type="dxa"/>
            <w:gridSpan w:val="2"/>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t xml:space="preserve">TOPIC:  </w:t>
            </w:r>
            <w:r w:rsidR="00622211">
              <w:rPr>
                <w:b/>
                <w:sz w:val="24"/>
              </w:rPr>
              <w:t>Technology Committee</w:t>
            </w:r>
          </w:p>
        </w:tc>
        <w:tc>
          <w:tcPr>
            <w:tcW w:w="3780" w:type="dxa"/>
            <w:gridSpan w:val="3"/>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6E74C2">
        <w:tc>
          <w:tcPr>
            <w:tcW w:w="262" w:type="dxa"/>
            <w:tcBorders>
              <w:top w:val="single" w:sz="4" w:space="0" w:color="auto"/>
            </w:tcBorders>
          </w:tcPr>
          <w:p w:rsidR="005C67C6" w:rsidRDefault="005C67C6" w:rsidP="006E74C2">
            <w:pPr>
              <w:pStyle w:val="Standard1"/>
              <w:keepNext/>
              <w:spacing w:before="120" w:after="0"/>
            </w:pPr>
          </w:p>
        </w:tc>
        <w:tc>
          <w:tcPr>
            <w:tcW w:w="10466" w:type="dxa"/>
            <w:gridSpan w:val="5"/>
            <w:tcBorders>
              <w:top w:val="single" w:sz="4" w:space="0" w:color="auto"/>
              <w:bottom w:val="single" w:sz="6" w:space="0" w:color="auto"/>
            </w:tcBorders>
          </w:tcPr>
          <w:p w:rsidR="005C67C6" w:rsidRPr="00622211"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622211">
              <w:rPr>
                <w:rFonts w:asciiTheme="minorHAnsi" w:hAnsiTheme="minorHAnsi"/>
              </w:rPr>
              <w:t xml:space="preserve"> </w:t>
            </w:r>
            <w:r w:rsidR="00622211">
              <w:rPr>
                <w:rFonts w:asciiTheme="minorHAnsi" w:hAnsiTheme="minorHAnsi"/>
                <w:b w:val="0"/>
              </w:rPr>
              <w:t xml:space="preserve">Kelsie reported that the district </w:t>
            </w:r>
            <w:r w:rsidR="008140A2">
              <w:rPr>
                <w:rFonts w:asciiTheme="minorHAnsi" w:hAnsiTheme="minorHAnsi"/>
                <w:b w:val="0"/>
              </w:rPr>
              <w:t>has signed a contract with Softdoc’s for on-line forms. She also mentioned that student e-mails may be changing.</w:t>
            </w:r>
            <w:r w:rsidR="00D23E0A">
              <w:rPr>
                <w:rFonts w:asciiTheme="minorHAnsi" w:hAnsiTheme="minorHAnsi"/>
                <w:b w:val="0"/>
              </w:rPr>
              <w:t xml:space="preserve">  She will clarify for next meeting.</w:t>
            </w:r>
          </w:p>
          <w:p w:rsidR="005C67C6" w:rsidRPr="005C67C6" w:rsidRDefault="005C67C6" w:rsidP="006E74C2"/>
        </w:tc>
      </w:tr>
      <w:tr w:rsidR="005C67C6" w:rsidRPr="00D54ADE" w:rsidTr="006E74C2">
        <w:trPr>
          <w:trHeight w:val="462"/>
        </w:trPr>
        <w:tc>
          <w:tcPr>
            <w:tcW w:w="262" w:type="dxa"/>
          </w:tcPr>
          <w:p w:rsidR="005C67C6" w:rsidRDefault="005C67C6" w:rsidP="006E74C2">
            <w:pPr>
              <w:pStyle w:val="Standard1"/>
              <w:keepNext/>
              <w:spacing w:before="0" w:after="120"/>
            </w:pPr>
          </w:p>
        </w:tc>
        <w:tc>
          <w:tcPr>
            <w:tcW w:w="6930" w:type="dxa"/>
            <w:gridSpan w:val="2"/>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5C67C6" w:rsidRPr="00FD05B7" w:rsidTr="006E74C2">
        <w:tc>
          <w:tcPr>
            <w:tcW w:w="6588" w:type="dxa"/>
            <w:gridSpan w:val="2"/>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t xml:space="preserve">TOPIC:  </w:t>
            </w:r>
            <w:r w:rsidR="008140A2">
              <w:rPr>
                <w:b/>
                <w:sz w:val="24"/>
              </w:rPr>
              <w:t>Foundation Report</w:t>
            </w:r>
          </w:p>
        </w:tc>
        <w:tc>
          <w:tcPr>
            <w:tcW w:w="3780" w:type="dxa"/>
            <w:gridSpan w:val="3"/>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6E74C2">
        <w:tc>
          <w:tcPr>
            <w:tcW w:w="262" w:type="dxa"/>
            <w:tcBorders>
              <w:top w:val="single" w:sz="4" w:space="0" w:color="auto"/>
            </w:tcBorders>
          </w:tcPr>
          <w:p w:rsidR="005C67C6" w:rsidRDefault="005C67C6" w:rsidP="006E74C2">
            <w:pPr>
              <w:pStyle w:val="Standard1"/>
              <w:keepNext/>
              <w:spacing w:before="120" w:after="0"/>
            </w:pPr>
          </w:p>
        </w:tc>
        <w:tc>
          <w:tcPr>
            <w:tcW w:w="10466" w:type="dxa"/>
            <w:gridSpan w:val="5"/>
            <w:tcBorders>
              <w:top w:val="single" w:sz="4" w:space="0" w:color="auto"/>
              <w:bottom w:val="single" w:sz="6" w:space="0" w:color="auto"/>
            </w:tcBorders>
          </w:tcPr>
          <w:p w:rsidR="005C67C6"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8140A2">
              <w:rPr>
                <w:rFonts w:asciiTheme="minorHAnsi" w:hAnsiTheme="minorHAnsi"/>
                <w:b w:val="0"/>
              </w:rPr>
              <w:t>Doreen re</w:t>
            </w:r>
            <w:r w:rsidR="001E6730">
              <w:rPr>
                <w:rFonts w:asciiTheme="minorHAnsi" w:hAnsiTheme="minorHAnsi"/>
                <w:b w:val="0"/>
              </w:rPr>
              <w:t>ported that the Foundation has some</w:t>
            </w:r>
            <w:r w:rsidR="008140A2">
              <w:rPr>
                <w:rFonts w:asciiTheme="minorHAnsi" w:hAnsiTheme="minorHAnsi"/>
                <w:b w:val="0"/>
              </w:rPr>
              <w:t xml:space="preserve"> upcoming events:</w:t>
            </w:r>
          </w:p>
          <w:p w:rsidR="008140A2" w:rsidRDefault="008140A2" w:rsidP="008140A2">
            <w:pPr>
              <w:pStyle w:val="ListParagraph"/>
              <w:numPr>
                <w:ilvl w:val="0"/>
                <w:numId w:val="18"/>
              </w:numPr>
            </w:pPr>
            <w:r>
              <w:t>Inside California’s Native American Experience Lecture Series held on Thursday, November 16</w:t>
            </w:r>
            <w:r w:rsidRPr="008140A2">
              <w:rPr>
                <w:vertAlign w:val="superscript"/>
              </w:rPr>
              <w:t>th</w:t>
            </w:r>
            <w:r>
              <w:t xml:space="preserve"> in Dogwood at 6:30pm.</w:t>
            </w:r>
          </w:p>
          <w:p w:rsidR="008140A2" w:rsidRDefault="008140A2" w:rsidP="008140A2">
            <w:pPr>
              <w:pStyle w:val="ListParagraph"/>
              <w:numPr>
                <w:ilvl w:val="0"/>
                <w:numId w:val="18"/>
              </w:numPr>
            </w:pPr>
            <w:r>
              <w:t xml:space="preserve">SRT Preview Show: </w:t>
            </w:r>
            <w:r w:rsidR="00D30C08">
              <w:t>“</w:t>
            </w:r>
            <w:r>
              <w:t xml:space="preserve">Another Night </w:t>
            </w:r>
            <w:r w:rsidR="001E6730">
              <w:t>before</w:t>
            </w:r>
            <w:r>
              <w:t xml:space="preserve"> Christmas</w:t>
            </w:r>
            <w:r w:rsidR="00D30C08">
              <w:t>” on</w:t>
            </w:r>
            <w:r>
              <w:t xml:space="preserve"> Thursday, November 30</w:t>
            </w:r>
            <w:r w:rsidRPr="008140A2">
              <w:rPr>
                <w:vertAlign w:val="superscript"/>
              </w:rPr>
              <w:t>th</w:t>
            </w:r>
            <w:r>
              <w:t xml:space="preserve"> at the Sierra Repertory Theatre. Tickets are $30.00 per person.  Wine reception and silent auction at 6pm and </w:t>
            </w:r>
            <w:r w:rsidR="001E6730">
              <w:t>show begins at 7pm.</w:t>
            </w:r>
          </w:p>
          <w:p w:rsidR="001E6730" w:rsidRPr="008140A2" w:rsidRDefault="001E6730" w:rsidP="008140A2">
            <w:pPr>
              <w:pStyle w:val="ListParagraph"/>
              <w:numPr>
                <w:ilvl w:val="0"/>
                <w:numId w:val="18"/>
              </w:numPr>
            </w:pPr>
            <w:r>
              <w:t>Art Exhibit: Sherman Hay, A Retrospective Thursday, November 9, from 4-7pm in the Manzanita Rotunda.</w:t>
            </w:r>
          </w:p>
          <w:p w:rsidR="005C67C6" w:rsidRPr="005C67C6" w:rsidRDefault="005C67C6" w:rsidP="006E74C2"/>
        </w:tc>
      </w:tr>
      <w:tr w:rsidR="005C67C6" w:rsidRPr="00D54ADE" w:rsidTr="006E74C2">
        <w:trPr>
          <w:trHeight w:val="462"/>
        </w:trPr>
        <w:tc>
          <w:tcPr>
            <w:tcW w:w="262" w:type="dxa"/>
          </w:tcPr>
          <w:p w:rsidR="005C67C6" w:rsidRDefault="005C67C6" w:rsidP="006E74C2">
            <w:pPr>
              <w:pStyle w:val="Standard1"/>
              <w:keepNext/>
              <w:spacing w:before="0" w:after="120"/>
            </w:pPr>
          </w:p>
        </w:tc>
        <w:tc>
          <w:tcPr>
            <w:tcW w:w="6930" w:type="dxa"/>
            <w:gridSpan w:val="2"/>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5C67C6" w:rsidRPr="00FD05B7" w:rsidTr="006E74C2">
        <w:tc>
          <w:tcPr>
            <w:tcW w:w="6588" w:type="dxa"/>
            <w:gridSpan w:val="2"/>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t xml:space="preserve">TOPIC:  </w:t>
            </w:r>
            <w:r w:rsidR="001E6730">
              <w:rPr>
                <w:b/>
                <w:sz w:val="24"/>
              </w:rPr>
              <w:t>TLC</w:t>
            </w:r>
            <w:r>
              <w:rPr>
                <w:b/>
                <w:sz w:val="24"/>
              </w:rPr>
              <w:tab/>
            </w:r>
          </w:p>
        </w:tc>
        <w:tc>
          <w:tcPr>
            <w:tcW w:w="3780" w:type="dxa"/>
            <w:gridSpan w:val="3"/>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6E74C2">
        <w:tc>
          <w:tcPr>
            <w:tcW w:w="262" w:type="dxa"/>
            <w:tcBorders>
              <w:top w:val="single" w:sz="4" w:space="0" w:color="auto"/>
            </w:tcBorders>
          </w:tcPr>
          <w:p w:rsidR="005C67C6" w:rsidRDefault="005C67C6" w:rsidP="006E74C2">
            <w:pPr>
              <w:pStyle w:val="Standard1"/>
              <w:keepNext/>
              <w:spacing w:before="120" w:after="0"/>
            </w:pPr>
          </w:p>
        </w:tc>
        <w:tc>
          <w:tcPr>
            <w:tcW w:w="10466" w:type="dxa"/>
            <w:gridSpan w:val="5"/>
            <w:tcBorders>
              <w:top w:val="single" w:sz="4" w:space="0" w:color="auto"/>
              <w:bottom w:val="single" w:sz="6" w:space="0" w:color="auto"/>
            </w:tcBorders>
          </w:tcPr>
          <w:p w:rsidR="005C67C6" w:rsidRPr="001E6730"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1E6730">
              <w:rPr>
                <w:rFonts w:asciiTheme="minorHAnsi" w:hAnsiTheme="minorHAnsi"/>
                <w:b w:val="0"/>
              </w:rPr>
              <w:t>Nothing to report.</w:t>
            </w:r>
          </w:p>
          <w:p w:rsidR="005C67C6" w:rsidRPr="005C67C6" w:rsidRDefault="005C67C6" w:rsidP="006E74C2"/>
        </w:tc>
      </w:tr>
      <w:tr w:rsidR="005C67C6" w:rsidRPr="00D54ADE" w:rsidTr="006E74C2">
        <w:trPr>
          <w:trHeight w:val="462"/>
        </w:trPr>
        <w:tc>
          <w:tcPr>
            <w:tcW w:w="262" w:type="dxa"/>
          </w:tcPr>
          <w:p w:rsidR="005C67C6" w:rsidRDefault="005C67C6" w:rsidP="006E74C2">
            <w:pPr>
              <w:pStyle w:val="Standard1"/>
              <w:keepNext/>
              <w:spacing w:before="0" w:after="120"/>
            </w:pPr>
          </w:p>
        </w:tc>
        <w:tc>
          <w:tcPr>
            <w:tcW w:w="6930" w:type="dxa"/>
            <w:gridSpan w:val="2"/>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bl>
    <w:p w:rsidR="00D23E0A" w:rsidRDefault="00D23E0A"/>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262"/>
        <w:gridCol w:w="6326"/>
        <w:gridCol w:w="604"/>
        <w:gridCol w:w="2340"/>
        <w:gridCol w:w="836"/>
        <w:gridCol w:w="360"/>
      </w:tblGrid>
      <w:tr w:rsidR="005C67C6" w:rsidRPr="00FD05B7" w:rsidTr="006E74C2">
        <w:tc>
          <w:tcPr>
            <w:tcW w:w="6588" w:type="dxa"/>
            <w:gridSpan w:val="2"/>
            <w:tcBorders>
              <w:top w:val="double" w:sz="6" w:space="0" w:color="auto"/>
              <w:bottom w:val="single" w:sz="4" w:space="0" w:color="auto"/>
            </w:tcBorders>
            <w:shd w:val="clear" w:color="auto" w:fill="C6D9F1" w:themeFill="text2" w:themeFillTint="33"/>
          </w:tcPr>
          <w:p w:rsidR="005C67C6" w:rsidRDefault="005C67C6" w:rsidP="006E74C2">
            <w:pPr>
              <w:pStyle w:val="Standard1"/>
              <w:keepNext/>
              <w:tabs>
                <w:tab w:val="left" w:pos="1380"/>
              </w:tabs>
              <w:ind w:right="-180"/>
              <w:rPr>
                <w:b/>
                <w:sz w:val="24"/>
              </w:rPr>
            </w:pPr>
            <w:r>
              <w:rPr>
                <w:b/>
                <w:sz w:val="24"/>
              </w:rPr>
              <w:lastRenderedPageBreak/>
              <w:t xml:space="preserve">TOPIC:  </w:t>
            </w:r>
            <w:r w:rsidR="00930A53">
              <w:rPr>
                <w:b/>
                <w:sz w:val="24"/>
              </w:rPr>
              <w:t>Hiring Prioritization Committee</w:t>
            </w:r>
          </w:p>
        </w:tc>
        <w:tc>
          <w:tcPr>
            <w:tcW w:w="3780" w:type="dxa"/>
            <w:gridSpan w:val="3"/>
            <w:tcBorders>
              <w:top w:val="double" w:sz="6" w:space="0" w:color="auto"/>
              <w:bottom w:val="single" w:sz="4" w:space="0" w:color="auto"/>
            </w:tcBorders>
            <w:shd w:val="clear" w:color="auto" w:fill="C6D9F1" w:themeFill="text2" w:themeFillTint="33"/>
          </w:tcPr>
          <w:p w:rsidR="005C67C6" w:rsidRPr="006314C4" w:rsidRDefault="005C67C6" w:rsidP="006E74C2">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5C67C6" w:rsidRPr="00FD05B7" w:rsidRDefault="005C67C6" w:rsidP="006E74C2">
            <w:pPr>
              <w:pStyle w:val="Standard1"/>
              <w:keepNext/>
              <w:ind w:left="342"/>
              <w:rPr>
                <w:b/>
                <w:sz w:val="22"/>
                <w:szCs w:val="22"/>
              </w:rPr>
            </w:pPr>
          </w:p>
        </w:tc>
      </w:tr>
      <w:tr w:rsidR="005C67C6" w:rsidRPr="005C67C6" w:rsidTr="006E74C2">
        <w:tc>
          <w:tcPr>
            <w:tcW w:w="262" w:type="dxa"/>
            <w:tcBorders>
              <w:top w:val="single" w:sz="4" w:space="0" w:color="auto"/>
            </w:tcBorders>
          </w:tcPr>
          <w:p w:rsidR="005C67C6" w:rsidRDefault="005C67C6" w:rsidP="006E74C2">
            <w:pPr>
              <w:pStyle w:val="Standard1"/>
              <w:keepNext/>
              <w:spacing w:before="120" w:after="0"/>
            </w:pPr>
          </w:p>
        </w:tc>
        <w:tc>
          <w:tcPr>
            <w:tcW w:w="10466" w:type="dxa"/>
            <w:gridSpan w:val="5"/>
            <w:tcBorders>
              <w:top w:val="single" w:sz="4" w:space="0" w:color="auto"/>
              <w:bottom w:val="single" w:sz="6" w:space="0" w:color="auto"/>
            </w:tcBorders>
          </w:tcPr>
          <w:p w:rsidR="005C67C6" w:rsidRDefault="005C67C6" w:rsidP="006E74C2">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sidR="00930A53">
              <w:rPr>
                <w:rFonts w:asciiTheme="minorHAnsi" w:hAnsiTheme="minorHAnsi"/>
                <w:b w:val="0"/>
              </w:rPr>
              <w:t>Kelsie reported that 7 position</w:t>
            </w:r>
            <w:r w:rsidR="00D30C08">
              <w:rPr>
                <w:rFonts w:asciiTheme="minorHAnsi" w:hAnsiTheme="minorHAnsi"/>
                <w:b w:val="0"/>
              </w:rPr>
              <w:t>s</w:t>
            </w:r>
            <w:r w:rsidR="00930A53">
              <w:rPr>
                <w:rFonts w:asciiTheme="minorHAnsi" w:hAnsiTheme="minorHAnsi"/>
                <w:b w:val="0"/>
              </w:rPr>
              <w:t xml:space="preserve"> were requested:</w:t>
            </w:r>
          </w:p>
          <w:p w:rsidR="00930A53" w:rsidRDefault="00930A53" w:rsidP="00930A53">
            <w:pPr>
              <w:pStyle w:val="ListParagraph"/>
              <w:numPr>
                <w:ilvl w:val="0"/>
                <w:numId w:val="20"/>
              </w:numPr>
            </w:pPr>
            <w:r>
              <w:t>Instructional Support Specialist –Math Lab Assistant</w:t>
            </w:r>
          </w:p>
          <w:p w:rsidR="00930A53" w:rsidRDefault="00930A53" w:rsidP="00930A53">
            <w:pPr>
              <w:pStyle w:val="ListParagraph"/>
              <w:numPr>
                <w:ilvl w:val="0"/>
                <w:numId w:val="20"/>
              </w:numPr>
            </w:pPr>
            <w:r>
              <w:t xml:space="preserve">Instructional Support </w:t>
            </w:r>
            <w:r w:rsidR="00591AE2">
              <w:t>Technician</w:t>
            </w:r>
            <w:r>
              <w:t xml:space="preserve"> –Forestry and Natural Resources</w:t>
            </w:r>
          </w:p>
          <w:p w:rsidR="00930A53" w:rsidRDefault="00930A53" w:rsidP="00930A53">
            <w:pPr>
              <w:pStyle w:val="ListParagraph"/>
              <w:numPr>
                <w:ilvl w:val="0"/>
                <w:numId w:val="20"/>
              </w:numPr>
            </w:pPr>
            <w:r>
              <w:t>Admissions &amp; Records Technician –Special Student Populations</w:t>
            </w:r>
          </w:p>
          <w:p w:rsidR="00930A53" w:rsidRDefault="00591AE2" w:rsidP="00930A53">
            <w:pPr>
              <w:pStyle w:val="ListParagraph"/>
              <w:numPr>
                <w:ilvl w:val="0"/>
                <w:numId w:val="20"/>
              </w:numPr>
            </w:pPr>
            <w:r>
              <w:t>Financial Aid Specialist</w:t>
            </w:r>
          </w:p>
          <w:p w:rsidR="00930A53" w:rsidRDefault="00930A53" w:rsidP="00930A53">
            <w:pPr>
              <w:pStyle w:val="ListParagraph"/>
              <w:numPr>
                <w:ilvl w:val="0"/>
                <w:numId w:val="20"/>
              </w:numPr>
            </w:pPr>
            <w:r>
              <w:t>Instructional Support Specialist –Physical Sciences (Chemistry, Physics, Earth Science)</w:t>
            </w:r>
          </w:p>
          <w:p w:rsidR="00930A53" w:rsidRDefault="00930A53" w:rsidP="00930A53">
            <w:pPr>
              <w:pStyle w:val="ListParagraph"/>
              <w:numPr>
                <w:ilvl w:val="0"/>
                <w:numId w:val="20"/>
              </w:numPr>
            </w:pPr>
            <w:r>
              <w:t>Program Assistant or Technician –Student Health &amp; Wellness Center.</w:t>
            </w:r>
          </w:p>
          <w:p w:rsidR="00930A53" w:rsidRDefault="00930A53" w:rsidP="00930A53">
            <w:pPr>
              <w:pStyle w:val="ListParagraph"/>
              <w:numPr>
                <w:ilvl w:val="0"/>
                <w:numId w:val="20"/>
              </w:numPr>
            </w:pPr>
            <w:r>
              <w:t xml:space="preserve">Instructional Support Specialist </w:t>
            </w:r>
            <w:r w:rsidR="00591AE2">
              <w:t>–</w:t>
            </w:r>
            <w:r>
              <w:t>Biology</w:t>
            </w:r>
          </w:p>
          <w:p w:rsidR="00591AE2" w:rsidRDefault="00591AE2" w:rsidP="00591AE2"/>
          <w:p w:rsidR="00591AE2" w:rsidRPr="00930A53" w:rsidRDefault="00591AE2" w:rsidP="00591AE2">
            <w:r>
              <w:t>The Committee will meet after the 2 week review by Classified Staff.  The suggested ranking will be presented at the December meeting.</w:t>
            </w:r>
          </w:p>
          <w:p w:rsidR="005C67C6" w:rsidRPr="005C67C6" w:rsidRDefault="005C67C6" w:rsidP="006E74C2"/>
        </w:tc>
      </w:tr>
      <w:tr w:rsidR="005C67C6" w:rsidRPr="00D54ADE" w:rsidTr="006E74C2">
        <w:trPr>
          <w:trHeight w:val="462"/>
        </w:trPr>
        <w:tc>
          <w:tcPr>
            <w:tcW w:w="262" w:type="dxa"/>
          </w:tcPr>
          <w:p w:rsidR="005C67C6" w:rsidRDefault="005C67C6" w:rsidP="006E74C2">
            <w:pPr>
              <w:pStyle w:val="Standard1"/>
              <w:keepNext/>
              <w:spacing w:before="0" w:after="120"/>
            </w:pPr>
          </w:p>
        </w:tc>
        <w:tc>
          <w:tcPr>
            <w:tcW w:w="6930" w:type="dxa"/>
            <w:gridSpan w:val="2"/>
            <w:tcBorders>
              <w:right w:val="single" w:sz="6" w:space="0" w:color="auto"/>
            </w:tcBorders>
          </w:tcPr>
          <w:p w:rsidR="005C67C6" w:rsidRPr="00D643D1" w:rsidRDefault="005C67C6" w:rsidP="006E74C2">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p>
        </w:tc>
        <w:tc>
          <w:tcPr>
            <w:tcW w:w="2340" w:type="dxa"/>
            <w:tcBorders>
              <w:right w:val="single" w:sz="6" w:space="0" w:color="auto"/>
            </w:tcBorders>
          </w:tcPr>
          <w:p w:rsidR="005C67C6" w:rsidRPr="00D643D1" w:rsidRDefault="005C67C6" w:rsidP="006E74C2">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5C67C6" w:rsidRDefault="005C67C6" w:rsidP="006E74C2">
            <w:pPr>
              <w:pStyle w:val="Standard1"/>
              <w:keepNext/>
              <w:spacing w:before="0" w:after="0"/>
              <w:ind w:left="-64"/>
              <w:rPr>
                <w:sz w:val="22"/>
                <w:szCs w:val="22"/>
              </w:rPr>
            </w:pPr>
          </w:p>
          <w:p w:rsidR="005C67C6" w:rsidRPr="00D643D1" w:rsidRDefault="005C67C6" w:rsidP="006E74C2">
            <w:pPr>
              <w:pStyle w:val="Standard1"/>
              <w:keepNext/>
              <w:spacing w:before="0" w:after="0"/>
              <w:ind w:left="-64"/>
              <w:rPr>
                <w:sz w:val="22"/>
                <w:szCs w:val="22"/>
              </w:rPr>
            </w:pPr>
          </w:p>
        </w:tc>
        <w:tc>
          <w:tcPr>
            <w:tcW w:w="1196" w:type="dxa"/>
            <w:gridSpan w:val="2"/>
          </w:tcPr>
          <w:p w:rsidR="005C67C6" w:rsidRPr="00D54ADE" w:rsidRDefault="005C67C6" w:rsidP="006E74C2">
            <w:pPr>
              <w:pStyle w:val="Standard1"/>
              <w:keepNext/>
              <w:spacing w:before="0" w:after="0"/>
              <w:ind w:left="720" w:hanging="720"/>
              <w:rPr>
                <w:b/>
                <w:sz w:val="22"/>
                <w:szCs w:val="22"/>
              </w:rPr>
            </w:pPr>
            <w:r w:rsidRPr="00D54ADE">
              <w:rPr>
                <w:b/>
                <w:sz w:val="22"/>
                <w:szCs w:val="22"/>
              </w:rPr>
              <w:t>Deadline</w:t>
            </w:r>
            <w:r>
              <w:rPr>
                <w:b/>
                <w:sz w:val="22"/>
                <w:szCs w:val="22"/>
              </w:rPr>
              <w:t>:</w:t>
            </w:r>
          </w:p>
          <w:p w:rsidR="005C67C6" w:rsidRPr="00D54ADE" w:rsidRDefault="005C67C6" w:rsidP="006E74C2">
            <w:pPr>
              <w:pStyle w:val="Standard1"/>
              <w:keepNext/>
              <w:spacing w:before="0" w:after="0"/>
              <w:rPr>
                <w:sz w:val="22"/>
                <w:szCs w:val="22"/>
              </w:rPr>
            </w:pPr>
          </w:p>
        </w:tc>
      </w:tr>
      <w:tr w:rsidR="001E6730" w:rsidRPr="00FD05B7" w:rsidTr="007C6491">
        <w:tc>
          <w:tcPr>
            <w:tcW w:w="6588" w:type="dxa"/>
            <w:gridSpan w:val="2"/>
            <w:tcBorders>
              <w:top w:val="double" w:sz="6" w:space="0" w:color="auto"/>
              <w:bottom w:val="single" w:sz="4" w:space="0" w:color="auto"/>
            </w:tcBorders>
            <w:shd w:val="clear" w:color="auto" w:fill="C6D9F1" w:themeFill="text2" w:themeFillTint="33"/>
          </w:tcPr>
          <w:p w:rsidR="001E6730" w:rsidRDefault="001E6730" w:rsidP="001E6730">
            <w:pPr>
              <w:pStyle w:val="Standard1"/>
              <w:keepNext/>
              <w:tabs>
                <w:tab w:val="left" w:pos="1380"/>
              </w:tabs>
              <w:ind w:right="-180"/>
              <w:rPr>
                <w:b/>
                <w:sz w:val="24"/>
              </w:rPr>
            </w:pPr>
            <w:r>
              <w:rPr>
                <w:b/>
                <w:sz w:val="24"/>
              </w:rPr>
              <w:t>TOPIC:  Open Forum</w:t>
            </w:r>
          </w:p>
        </w:tc>
        <w:tc>
          <w:tcPr>
            <w:tcW w:w="3780" w:type="dxa"/>
            <w:gridSpan w:val="3"/>
            <w:tcBorders>
              <w:top w:val="double" w:sz="6" w:space="0" w:color="auto"/>
              <w:bottom w:val="single" w:sz="4" w:space="0" w:color="auto"/>
            </w:tcBorders>
            <w:shd w:val="clear" w:color="auto" w:fill="C6D9F1" w:themeFill="text2" w:themeFillTint="33"/>
          </w:tcPr>
          <w:p w:rsidR="001E6730" w:rsidRPr="006314C4" w:rsidRDefault="001E6730" w:rsidP="007C649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1E6730" w:rsidRPr="00FD05B7" w:rsidRDefault="001E6730" w:rsidP="007C6491">
            <w:pPr>
              <w:pStyle w:val="Standard1"/>
              <w:keepNext/>
              <w:ind w:left="342"/>
              <w:rPr>
                <w:b/>
                <w:sz w:val="22"/>
                <w:szCs w:val="22"/>
              </w:rPr>
            </w:pPr>
          </w:p>
        </w:tc>
      </w:tr>
      <w:tr w:rsidR="001E6730" w:rsidRPr="005C67C6" w:rsidTr="007C6491">
        <w:tc>
          <w:tcPr>
            <w:tcW w:w="262" w:type="dxa"/>
            <w:tcBorders>
              <w:top w:val="single" w:sz="4" w:space="0" w:color="auto"/>
            </w:tcBorders>
          </w:tcPr>
          <w:p w:rsidR="001E6730" w:rsidRDefault="001E6730" w:rsidP="007C6491">
            <w:pPr>
              <w:pStyle w:val="Standard1"/>
              <w:keepNext/>
              <w:spacing w:before="120" w:after="0"/>
            </w:pPr>
          </w:p>
        </w:tc>
        <w:tc>
          <w:tcPr>
            <w:tcW w:w="10466" w:type="dxa"/>
            <w:gridSpan w:val="5"/>
            <w:tcBorders>
              <w:top w:val="single" w:sz="4" w:space="0" w:color="auto"/>
              <w:bottom w:val="single" w:sz="6" w:space="0" w:color="auto"/>
            </w:tcBorders>
          </w:tcPr>
          <w:p w:rsidR="003E24B9" w:rsidRDefault="001E6730" w:rsidP="003E24B9">
            <w:pPr>
              <w:pStyle w:val="Heading1"/>
              <w:jc w:val="left"/>
              <w:rPr>
                <w:rFonts w:asciiTheme="minorHAnsi" w:hAnsiTheme="minorHAnsi"/>
                <w:b w:val="0"/>
              </w:rPr>
            </w:pPr>
            <w:r w:rsidRPr="009135D5">
              <w:rPr>
                <w:rFonts w:asciiTheme="minorHAnsi" w:hAnsiTheme="minorHAnsi"/>
              </w:rPr>
              <w:t>Discussion:</w:t>
            </w:r>
            <w:r>
              <w:rPr>
                <w:rFonts w:asciiTheme="minorHAnsi" w:hAnsiTheme="minorHAnsi"/>
              </w:rPr>
              <w:t xml:space="preserve"> </w:t>
            </w:r>
            <w:r>
              <w:rPr>
                <w:rFonts w:asciiTheme="minorHAnsi" w:hAnsiTheme="minorHAnsi"/>
                <w:b w:val="0"/>
              </w:rPr>
              <w:t xml:space="preserve">Doralyn would like more festivity for the Christmas season so thought a Classified Senate potluck sounded fun!!  </w:t>
            </w:r>
            <w:r w:rsidR="003E24B9">
              <w:rPr>
                <w:rFonts w:asciiTheme="minorHAnsi" w:hAnsiTheme="minorHAnsi"/>
                <w:b w:val="0"/>
              </w:rPr>
              <w:t>The committee thought December 8</w:t>
            </w:r>
            <w:r w:rsidR="003E24B9" w:rsidRPr="003E24B9">
              <w:rPr>
                <w:rFonts w:asciiTheme="minorHAnsi" w:hAnsiTheme="minorHAnsi"/>
                <w:b w:val="0"/>
                <w:vertAlign w:val="superscript"/>
              </w:rPr>
              <w:t>th</w:t>
            </w:r>
            <w:r w:rsidR="003E24B9">
              <w:rPr>
                <w:rFonts w:asciiTheme="minorHAnsi" w:hAnsiTheme="minorHAnsi"/>
                <w:b w:val="0"/>
              </w:rPr>
              <w:t xml:space="preserve"> sounded good.  </w:t>
            </w:r>
          </w:p>
          <w:p w:rsidR="001E6730" w:rsidRPr="005C67C6" w:rsidRDefault="003E24B9" w:rsidP="003E24B9">
            <w:pPr>
              <w:pStyle w:val="Heading1"/>
              <w:jc w:val="left"/>
            </w:pPr>
            <w:r w:rsidRPr="005C67C6">
              <w:t xml:space="preserve"> </w:t>
            </w:r>
          </w:p>
        </w:tc>
      </w:tr>
      <w:tr w:rsidR="001E6730" w:rsidRPr="00D54ADE" w:rsidTr="007C6491">
        <w:trPr>
          <w:trHeight w:val="462"/>
        </w:trPr>
        <w:tc>
          <w:tcPr>
            <w:tcW w:w="262" w:type="dxa"/>
          </w:tcPr>
          <w:p w:rsidR="001E6730" w:rsidRDefault="001E6730" w:rsidP="007C6491">
            <w:pPr>
              <w:pStyle w:val="Standard1"/>
              <w:keepNext/>
              <w:spacing w:before="0" w:after="120"/>
            </w:pPr>
          </w:p>
        </w:tc>
        <w:tc>
          <w:tcPr>
            <w:tcW w:w="6930" w:type="dxa"/>
            <w:gridSpan w:val="2"/>
            <w:tcBorders>
              <w:right w:val="single" w:sz="6" w:space="0" w:color="auto"/>
            </w:tcBorders>
          </w:tcPr>
          <w:p w:rsidR="001E6730" w:rsidRPr="00D643D1" w:rsidRDefault="001E6730" w:rsidP="003E24B9">
            <w:pPr>
              <w:pStyle w:val="Standard1"/>
              <w:keepNext/>
              <w:spacing w:before="0" w:after="0"/>
              <w:ind w:left="-33"/>
              <w:rPr>
                <w:sz w:val="22"/>
                <w:szCs w:val="22"/>
              </w:rPr>
            </w:pPr>
            <w:r>
              <w:rPr>
                <w:rFonts w:asciiTheme="minorHAnsi" w:hAnsiTheme="minorHAnsi" w:cstheme="minorHAnsi"/>
                <w:b/>
                <w:sz w:val="24"/>
                <w:szCs w:val="24"/>
              </w:rPr>
              <w:t>A</w:t>
            </w:r>
            <w:r w:rsidRPr="00856CF7">
              <w:rPr>
                <w:rFonts w:asciiTheme="minorHAnsi" w:hAnsiTheme="minorHAnsi" w:cstheme="minorHAnsi"/>
                <w:b/>
                <w:sz w:val="24"/>
                <w:szCs w:val="24"/>
              </w:rPr>
              <w:t>ction items</w:t>
            </w:r>
            <w:r w:rsidRPr="00856CF7">
              <w:rPr>
                <w:rFonts w:asciiTheme="minorHAnsi" w:hAnsiTheme="minorHAnsi" w:cstheme="minorHAnsi"/>
                <w:sz w:val="24"/>
                <w:szCs w:val="24"/>
              </w:rPr>
              <w:t xml:space="preserve">:  </w:t>
            </w:r>
            <w:r w:rsidR="003E24B9">
              <w:rPr>
                <w:rFonts w:asciiTheme="minorHAnsi" w:hAnsiTheme="minorHAnsi" w:cstheme="minorHAnsi"/>
                <w:sz w:val="24"/>
                <w:szCs w:val="24"/>
              </w:rPr>
              <w:t xml:space="preserve">Kyle is going to find out when the college’s Holiday luncheon is and send out e-mail. </w:t>
            </w:r>
          </w:p>
        </w:tc>
        <w:tc>
          <w:tcPr>
            <w:tcW w:w="2340" w:type="dxa"/>
            <w:tcBorders>
              <w:right w:val="single" w:sz="6" w:space="0" w:color="auto"/>
            </w:tcBorders>
          </w:tcPr>
          <w:p w:rsidR="001E6730" w:rsidRPr="00D643D1" w:rsidRDefault="001E6730" w:rsidP="007C6491">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p w:rsidR="001E6730" w:rsidRDefault="001E6730" w:rsidP="007C6491">
            <w:pPr>
              <w:pStyle w:val="Standard1"/>
              <w:keepNext/>
              <w:spacing w:before="0" w:after="0"/>
              <w:ind w:left="-64"/>
              <w:rPr>
                <w:sz w:val="22"/>
                <w:szCs w:val="22"/>
              </w:rPr>
            </w:pPr>
          </w:p>
          <w:p w:rsidR="001E6730" w:rsidRPr="00D643D1" w:rsidRDefault="001E6730" w:rsidP="007C6491">
            <w:pPr>
              <w:pStyle w:val="Standard1"/>
              <w:keepNext/>
              <w:spacing w:before="0" w:after="0"/>
              <w:ind w:left="-64"/>
              <w:rPr>
                <w:sz w:val="22"/>
                <w:szCs w:val="22"/>
              </w:rPr>
            </w:pPr>
          </w:p>
        </w:tc>
        <w:tc>
          <w:tcPr>
            <w:tcW w:w="1196" w:type="dxa"/>
            <w:gridSpan w:val="2"/>
          </w:tcPr>
          <w:p w:rsidR="001E6730" w:rsidRPr="00D54ADE" w:rsidRDefault="001E6730" w:rsidP="007C6491">
            <w:pPr>
              <w:pStyle w:val="Standard1"/>
              <w:keepNext/>
              <w:spacing w:before="0" w:after="0"/>
              <w:ind w:left="720" w:hanging="720"/>
              <w:rPr>
                <w:b/>
                <w:sz w:val="22"/>
                <w:szCs w:val="22"/>
              </w:rPr>
            </w:pPr>
            <w:r w:rsidRPr="00D54ADE">
              <w:rPr>
                <w:b/>
                <w:sz w:val="22"/>
                <w:szCs w:val="22"/>
              </w:rPr>
              <w:t>Deadline</w:t>
            </w:r>
            <w:r>
              <w:rPr>
                <w:b/>
                <w:sz w:val="22"/>
                <w:szCs w:val="22"/>
              </w:rPr>
              <w:t>:</w:t>
            </w:r>
          </w:p>
          <w:p w:rsidR="001E6730" w:rsidRPr="00D54ADE" w:rsidRDefault="001E6730" w:rsidP="007C6491">
            <w:pPr>
              <w:pStyle w:val="Standard1"/>
              <w:keepNext/>
              <w:spacing w:before="0" w:after="0"/>
              <w:rPr>
                <w:sz w:val="22"/>
                <w:szCs w:val="22"/>
              </w:rPr>
            </w:pPr>
          </w:p>
        </w:tc>
      </w:tr>
    </w:tbl>
    <w:p w:rsidR="001E6730" w:rsidRPr="00CD3C9B" w:rsidRDefault="001E6730" w:rsidP="001E6730">
      <w:pPr>
        <w:rPr>
          <w:rFonts w:asciiTheme="minorHAnsi" w:hAnsiTheme="minorHAnsi" w:cstheme="minorHAnsi"/>
          <w:sz w:val="22"/>
          <w:szCs w:val="22"/>
        </w:rPr>
      </w:pPr>
      <w:r w:rsidRPr="00CD3C9B">
        <w:rPr>
          <w:rFonts w:asciiTheme="minorHAnsi" w:hAnsiTheme="minorHAnsi" w:cstheme="minorHAnsi"/>
          <w:sz w:val="22"/>
          <w:szCs w:val="22"/>
        </w:rPr>
        <w:t>Adjournment</w:t>
      </w:r>
    </w:p>
    <w:p w:rsidR="001E6730" w:rsidRDefault="001E6730" w:rsidP="001E6730">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2:21pm.</w:t>
      </w:r>
    </w:p>
    <w:p w:rsidR="001E6730" w:rsidRDefault="001E6730" w:rsidP="001E6730">
      <w:pPr>
        <w:rPr>
          <w:rFonts w:asciiTheme="minorHAnsi" w:hAnsiTheme="minorHAnsi" w:cstheme="minorHAnsi"/>
          <w:sz w:val="22"/>
          <w:szCs w:val="22"/>
        </w:rPr>
      </w:pPr>
    </w:p>
    <w:p w:rsidR="001E6730" w:rsidRPr="00CD3C9B" w:rsidRDefault="001E6730" w:rsidP="001E6730">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Pr>
          <w:rFonts w:asciiTheme="minorHAnsi" w:hAnsiTheme="minorHAnsi" w:cstheme="minorHAnsi"/>
          <w:sz w:val="22"/>
          <w:szCs w:val="22"/>
        </w:rPr>
        <w:t>Kyle Elkins</w:t>
      </w:r>
    </w:p>
    <w:p w:rsidR="00D643D1" w:rsidRPr="00F172FE" w:rsidRDefault="00D643D1" w:rsidP="00F172FE">
      <w:pPr>
        <w:rPr>
          <w:sz w:val="22"/>
          <w:szCs w:val="22"/>
          <w:lang w:val="en-GB"/>
        </w:rPr>
      </w:pPr>
    </w:p>
    <w:sectPr w:rsidR="00D643D1" w:rsidRPr="00F172FE" w:rsidSect="00F1777F">
      <w:headerReference w:type="default" r:id="rId9"/>
      <w:footerReference w:type="default" r:id="rId10"/>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1A" w:rsidRDefault="00AA191A" w:rsidP="002F0ED2">
      <w:r>
        <w:separator/>
      </w:r>
    </w:p>
  </w:endnote>
  <w:endnote w:type="continuationSeparator" w:id="0">
    <w:p w:rsidR="00AA191A" w:rsidRDefault="00AA191A"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FE" w:rsidRDefault="008A770B" w:rsidP="00F172FE">
    <w:pPr>
      <w:pStyle w:val="Footer"/>
      <w:pBdr>
        <w:top w:val="single" w:sz="2" w:space="1" w:color="auto"/>
      </w:pBdr>
      <w:jc w:val="center"/>
    </w:pPr>
    <w:r>
      <w:t>(Name of Meeting)</w:t>
    </w:r>
    <w:r w:rsidR="00F172FE" w:rsidRPr="002D7B49">
      <w:t xml:space="preserve"> </w:t>
    </w:r>
    <w:r w:rsidR="00F172FE">
      <w:t>Record of Meeting</w:t>
    </w:r>
    <w:r w:rsidR="00F172FE" w:rsidRPr="002D7B49">
      <w:t xml:space="preserve"> • </w:t>
    </w:r>
    <w:r>
      <w:t>Date</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22586">
      <w:rPr>
        <w:rStyle w:val="PageNumber"/>
        <w:noProof/>
      </w:rPr>
      <w:t>1</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F22586">
      <w:rPr>
        <w:rStyle w:val="PageNumber"/>
        <w:noProof/>
      </w:rPr>
      <w:t>6</w:t>
    </w:r>
    <w:r w:rsidRPr="00FE4E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1A" w:rsidRDefault="00AA191A" w:rsidP="002F0ED2">
      <w:r>
        <w:separator/>
      </w:r>
    </w:p>
  </w:footnote>
  <w:footnote w:type="continuationSeparator" w:id="0">
    <w:p w:rsidR="00AA191A" w:rsidRDefault="00AA191A" w:rsidP="002F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DEF"/>
    <w:multiLevelType w:val="hybridMultilevel"/>
    <w:tmpl w:val="5B261B0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2FAC"/>
    <w:multiLevelType w:val="hybridMultilevel"/>
    <w:tmpl w:val="315E5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67592"/>
    <w:multiLevelType w:val="hybridMultilevel"/>
    <w:tmpl w:val="5D76E4C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EF97CDA"/>
    <w:multiLevelType w:val="hybridMultilevel"/>
    <w:tmpl w:val="04F8F4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D087D"/>
    <w:multiLevelType w:val="hybridMultilevel"/>
    <w:tmpl w:val="EBE8B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E1034C"/>
    <w:multiLevelType w:val="hybridMultilevel"/>
    <w:tmpl w:val="711A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A00B5"/>
    <w:multiLevelType w:val="hybridMultilevel"/>
    <w:tmpl w:val="7FE6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D050F"/>
    <w:multiLevelType w:val="hybridMultilevel"/>
    <w:tmpl w:val="91C0E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74EA"/>
    <w:multiLevelType w:val="hybridMultilevel"/>
    <w:tmpl w:val="100E2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CDE0C49"/>
    <w:multiLevelType w:val="hybridMultilevel"/>
    <w:tmpl w:val="16E836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E9A7C50"/>
    <w:multiLevelType w:val="hybridMultilevel"/>
    <w:tmpl w:val="D442A9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4"/>
  </w:num>
  <w:num w:numId="4">
    <w:abstractNumId w:val="5"/>
  </w:num>
  <w:num w:numId="5">
    <w:abstractNumId w:val="7"/>
  </w:num>
  <w:num w:numId="6">
    <w:abstractNumId w:val="13"/>
  </w:num>
  <w:num w:numId="7">
    <w:abstractNumId w:val="1"/>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5"/>
  </w:num>
  <w:num w:numId="18">
    <w:abstractNumId w:val="11"/>
  </w:num>
  <w:num w:numId="19">
    <w:abstractNumId w:val="10"/>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424B"/>
    <w:rsid w:val="00031560"/>
    <w:rsid w:val="00032F3E"/>
    <w:rsid w:val="00042920"/>
    <w:rsid w:val="00047CD0"/>
    <w:rsid w:val="00054BBE"/>
    <w:rsid w:val="00055F5A"/>
    <w:rsid w:val="00057D1D"/>
    <w:rsid w:val="0007005E"/>
    <w:rsid w:val="000860E4"/>
    <w:rsid w:val="0009395F"/>
    <w:rsid w:val="000973D0"/>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48DB"/>
    <w:rsid w:val="00117953"/>
    <w:rsid w:val="00120431"/>
    <w:rsid w:val="00122AC0"/>
    <w:rsid w:val="00124A95"/>
    <w:rsid w:val="00127B27"/>
    <w:rsid w:val="0013320E"/>
    <w:rsid w:val="001426E9"/>
    <w:rsid w:val="00144FC9"/>
    <w:rsid w:val="00155474"/>
    <w:rsid w:val="001564A1"/>
    <w:rsid w:val="00157F7B"/>
    <w:rsid w:val="00161EBD"/>
    <w:rsid w:val="001676E1"/>
    <w:rsid w:val="00181707"/>
    <w:rsid w:val="0018248A"/>
    <w:rsid w:val="00186D07"/>
    <w:rsid w:val="00186D9C"/>
    <w:rsid w:val="00195BEC"/>
    <w:rsid w:val="001A0EB8"/>
    <w:rsid w:val="001A11C6"/>
    <w:rsid w:val="001A34EA"/>
    <w:rsid w:val="001A61A0"/>
    <w:rsid w:val="001B1792"/>
    <w:rsid w:val="001B7575"/>
    <w:rsid w:val="001C480C"/>
    <w:rsid w:val="001C67C8"/>
    <w:rsid w:val="001D01D2"/>
    <w:rsid w:val="001D6207"/>
    <w:rsid w:val="001E09D5"/>
    <w:rsid w:val="001E108A"/>
    <w:rsid w:val="001E3A14"/>
    <w:rsid w:val="001E6730"/>
    <w:rsid w:val="001F3C1E"/>
    <w:rsid w:val="001F67B1"/>
    <w:rsid w:val="00200F69"/>
    <w:rsid w:val="00205898"/>
    <w:rsid w:val="0020653F"/>
    <w:rsid w:val="00207F81"/>
    <w:rsid w:val="00211726"/>
    <w:rsid w:val="0022403E"/>
    <w:rsid w:val="0023057C"/>
    <w:rsid w:val="00245AB1"/>
    <w:rsid w:val="00255652"/>
    <w:rsid w:val="00256B31"/>
    <w:rsid w:val="00262D68"/>
    <w:rsid w:val="00265422"/>
    <w:rsid w:val="00270A62"/>
    <w:rsid w:val="00271927"/>
    <w:rsid w:val="00272469"/>
    <w:rsid w:val="00282550"/>
    <w:rsid w:val="00294FF1"/>
    <w:rsid w:val="002B0CF7"/>
    <w:rsid w:val="002B71FC"/>
    <w:rsid w:val="002C15BC"/>
    <w:rsid w:val="002C3287"/>
    <w:rsid w:val="002C3913"/>
    <w:rsid w:val="002D22A0"/>
    <w:rsid w:val="002E5787"/>
    <w:rsid w:val="002F0ED2"/>
    <w:rsid w:val="002F1437"/>
    <w:rsid w:val="002F2A5F"/>
    <w:rsid w:val="002F63EA"/>
    <w:rsid w:val="002F7CF3"/>
    <w:rsid w:val="00301367"/>
    <w:rsid w:val="00305406"/>
    <w:rsid w:val="00321003"/>
    <w:rsid w:val="00321AF3"/>
    <w:rsid w:val="00330B38"/>
    <w:rsid w:val="00340F2D"/>
    <w:rsid w:val="00352B16"/>
    <w:rsid w:val="00360702"/>
    <w:rsid w:val="003677DB"/>
    <w:rsid w:val="00371A93"/>
    <w:rsid w:val="003821DB"/>
    <w:rsid w:val="00386AD2"/>
    <w:rsid w:val="003908B7"/>
    <w:rsid w:val="00395484"/>
    <w:rsid w:val="003A54DF"/>
    <w:rsid w:val="003B438F"/>
    <w:rsid w:val="003B6929"/>
    <w:rsid w:val="003B6BFE"/>
    <w:rsid w:val="003C53AA"/>
    <w:rsid w:val="003D4A2C"/>
    <w:rsid w:val="003E24B9"/>
    <w:rsid w:val="003E5DB9"/>
    <w:rsid w:val="003E65C7"/>
    <w:rsid w:val="00412191"/>
    <w:rsid w:val="00422DD5"/>
    <w:rsid w:val="00424B49"/>
    <w:rsid w:val="00426E97"/>
    <w:rsid w:val="0043231B"/>
    <w:rsid w:val="00435368"/>
    <w:rsid w:val="004361E1"/>
    <w:rsid w:val="0044258F"/>
    <w:rsid w:val="00446E9F"/>
    <w:rsid w:val="004534FD"/>
    <w:rsid w:val="004663E8"/>
    <w:rsid w:val="00473C39"/>
    <w:rsid w:val="004774D7"/>
    <w:rsid w:val="00481CC0"/>
    <w:rsid w:val="00491FD2"/>
    <w:rsid w:val="004942DC"/>
    <w:rsid w:val="0049527E"/>
    <w:rsid w:val="004A1021"/>
    <w:rsid w:val="004A42F9"/>
    <w:rsid w:val="004B10D1"/>
    <w:rsid w:val="004B44F9"/>
    <w:rsid w:val="004B6A29"/>
    <w:rsid w:val="004C2AAB"/>
    <w:rsid w:val="004E1647"/>
    <w:rsid w:val="004E18D8"/>
    <w:rsid w:val="004F489C"/>
    <w:rsid w:val="004F523E"/>
    <w:rsid w:val="004F55B3"/>
    <w:rsid w:val="004F5E75"/>
    <w:rsid w:val="00521F3A"/>
    <w:rsid w:val="005266D5"/>
    <w:rsid w:val="0052750A"/>
    <w:rsid w:val="005528CE"/>
    <w:rsid w:val="00566BFB"/>
    <w:rsid w:val="0056748F"/>
    <w:rsid w:val="00580655"/>
    <w:rsid w:val="005811E0"/>
    <w:rsid w:val="005912ED"/>
    <w:rsid w:val="00591AE2"/>
    <w:rsid w:val="005A2770"/>
    <w:rsid w:val="005A2915"/>
    <w:rsid w:val="005A6972"/>
    <w:rsid w:val="005B1F57"/>
    <w:rsid w:val="005C3539"/>
    <w:rsid w:val="005C46BE"/>
    <w:rsid w:val="005C4B91"/>
    <w:rsid w:val="005C67C6"/>
    <w:rsid w:val="005C7A5F"/>
    <w:rsid w:val="005D39E0"/>
    <w:rsid w:val="005F084B"/>
    <w:rsid w:val="00606F4D"/>
    <w:rsid w:val="006070A7"/>
    <w:rsid w:val="0061286B"/>
    <w:rsid w:val="00614D02"/>
    <w:rsid w:val="00621543"/>
    <w:rsid w:val="00622211"/>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A2A81"/>
    <w:rsid w:val="006B4B44"/>
    <w:rsid w:val="006B5225"/>
    <w:rsid w:val="006C233E"/>
    <w:rsid w:val="006C25AC"/>
    <w:rsid w:val="006D7F01"/>
    <w:rsid w:val="006E0765"/>
    <w:rsid w:val="006F0634"/>
    <w:rsid w:val="006F311D"/>
    <w:rsid w:val="006F3CD5"/>
    <w:rsid w:val="00701EAC"/>
    <w:rsid w:val="007021E9"/>
    <w:rsid w:val="00702376"/>
    <w:rsid w:val="00704100"/>
    <w:rsid w:val="00710154"/>
    <w:rsid w:val="00715FF3"/>
    <w:rsid w:val="00726DB0"/>
    <w:rsid w:val="00747536"/>
    <w:rsid w:val="007572A0"/>
    <w:rsid w:val="0076066F"/>
    <w:rsid w:val="00761C40"/>
    <w:rsid w:val="0076574A"/>
    <w:rsid w:val="0077082A"/>
    <w:rsid w:val="0077251B"/>
    <w:rsid w:val="00774CB3"/>
    <w:rsid w:val="007769BB"/>
    <w:rsid w:val="00783E92"/>
    <w:rsid w:val="007A0F1F"/>
    <w:rsid w:val="007A26FD"/>
    <w:rsid w:val="007A5B63"/>
    <w:rsid w:val="007B4A93"/>
    <w:rsid w:val="007B533A"/>
    <w:rsid w:val="007B5D0B"/>
    <w:rsid w:val="007C038A"/>
    <w:rsid w:val="007C0B2F"/>
    <w:rsid w:val="007C0FEA"/>
    <w:rsid w:val="007C1645"/>
    <w:rsid w:val="007C2AE8"/>
    <w:rsid w:val="007C6354"/>
    <w:rsid w:val="007C684F"/>
    <w:rsid w:val="007E19F9"/>
    <w:rsid w:val="00805B3A"/>
    <w:rsid w:val="008140A2"/>
    <w:rsid w:val="00815FE8"/>
    <w:rsid w:val="0082650E"/>
    <w:rsid w:val="00831732"/>
    <w:rsid w:val="00832BE2"/>
    <w:rsid w:val="00832FDD"/>
    <w:rsid w:val="008427DD"/>
    <w:rsid w:val="008474A4"/>
    <w:rsid w:val="00856CF7"/>
    <w:rsid w:val="0087323C"/>
    <w:rsid w:val="00873562"/>
    <w:rsid w:val="00875CC1"/>
    <w:rsid w:val="0088081A"/>
    <w:rsid w:val="0088108E"/>
    <w:rsid w:val="008879E7"/>
    <w:rsid w:val="008912B7"/>
    <w:rsid w:val="00891E3D"/>
    <w:rsid w:val="008A5338"/>
    <w:rsid w:val="008A770B"/>
    <w:rsid w:val="008A7CFF"/>
    <w:rsid w:val="008C696B"/>
    <w:rsid w:val="008D0B60"/>
    <w:rsid w:val="008D10E3"/>
    <w:rsid w:val="008D1251"/>
    <w:rsid w:val="008D2196"/>
    <w:rsid w:val="008E41C4"/>
    <w:rsid w:val="008E420A"/>
    <w:rsid w:val="008E5114"/>
    <w:rsid w:val="008E620E"/>
    <w:rsid w:val="008E7EC9"/>
    <w:rsid w:val="008F232A"/>
    <w:rsid w:val="009015BD"/>
    <w:rsid w:val="0090455F"/>
    <w:rsid w:val="009128C4"/>
    <w:rsid w:val="009135D5"/>
    <w:rsid w:val="00916DA1"/>
    <w:rsid w:val="0092046C"/>
    <w:rsid w:val="00920563"/>
    <w:rsid w:val="009244E6"/>
    <w:rsid w:val="00930A53"/>
    <w:rsid w:val="00934187"/>
    <w:rsid w:val="00935F7E"/>
    <w:rsid w:val="009529CE"/>
    <w:rsid w:val="00953203"/>
    <w:rsid w:val="00960E6C"/>
    <w:rsid w:val="0096619D"/>
    <w:rsid w:val="009718DF"/>
    <w:rsid w:val="00974B93"/>
    <w:rsid w:val="00980149"/>
    <w:rsid w:val="00980945"/>
    <w:rsid w:val="009A2435"/>
    <w:rsid w:val="009A60D2"/>
    <w:rsid w:val="009A7BBC"/>
    <w:rsid w:val="009B162C"/>
    <w:rsid w:val="009B2CDE"/>
    <w:rsid w:val="009B3433"/>
    <w:rsid w:val="009B5C4E"/>
    <w:rsid w:val="009D221C"/>
    <w:rsid w:val="009D36DD"/>
    <w:rsid w:val="009D4EF5"/>
    <w:rsid w:val="009D7B44"/>
    <w:rsid w:val="009E0A49"/>
    <w:rsid w:val="009E13B3"/>
    <w:rsid w:val="009E4B37"/>
    <w:rsid w:val="009E5D4F"/>
    <w:rsid w:val="009F7134"/>
    <w:rsid w:val="00A0177F"/>
    <w:rsid w:val="00A04FE4"/>
    <w:rsid w:val="00A12251"/>
    <w:rsid w:val="00A14BC3"/>
    <w:rsid w:val="00A17894"/>
    <w:rsid w:val="00A274C2"/>
    <w:rsid w:val="00A354D4"/>
    <w:rsid w:val="00A5174C"/>
    <w:rsid w:val="00A520D0"/>
    <w:rsid w:val="00A57233"/>
    <w:rsid w:val="00A65986"/>
    <w:rsid w:val="00A66A0E"/>
    <w:rsid w:val="00A87A37"/>
    <w:rsid w:val="00A9498D"/>
    <w:rsid w:val="00A94F47"/>
    <w:rsid w:val="00A95E50"/>
    <w:rsid w:val="00A964EF"/>
    <w:rsid w:val="00AA191A"/>
    <w:rsid w:val="00AA6B81"/>
    <w:rsid w:val="00AB24EA"/>
    <w:rsid w:val="00AB562B"/>
    <w:rsid w:val="00AC1EE1"/>
    <w:rsid w:val="00AC6D84"/>
    <w:rsid w:val="00AD27E9"/>
    <w:rsid w:val="00AD3F58"/>
    <w:rsid w:val="00AE00B3"/>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6ECC"/>
    <w:rsid w:val="00B8704B"/>
    <w:rsid w:val="00B97403"/>
    <w:rsid w:val="00BA081D"/>
    <w:rsid w:val="00BB2E0E"/>
    <w:rsid w:val="00BB38B1"/>
    <w:rsid w:val="00BB762B"/>
    <w:rsid w:val="00BC4FEE"/>
    <w:rsid w:val="00BD0A55"/>
    <w:rsid w:val="00BD2EE8"/>
    <w:rsid w:val="00BD6C43"/>
    <w:rsid w:val="00BE5A4B"/>
    <w:rsid w:val="00BE6DE2"/>
    <w:rsid w:val="00BF1FEA"/>
    <w:rsid w:val="00C05760"/>
    <w:rsid w:val="00C15976"/>
    <w:rsid w:val="00C16E1E"/>
    <w:rsid w:val="00C23B41"/>
    <w:rsid w:val="00C261A2"/>
    <w:rsid w:val="00C2757B"/>
    <w:rsid w:val="00C27750"/>
    <w:rsid w:val="00C35286"/>
    <w:rsid w:val="00C354D5"/>
    <w:rsid w:val="00C4095B"/>
    <w:rsid w:val="00C47D91"/>
    <w:rsid w:val="00C53486"/>
    <w:rsid w:val="00C55B48"/>
    <w:rsid w:val="00C62CF2"/>
    <w:rsid w:val="00C67B45"/>
    <w:rsid w:val="00C765F2"/>
    <w:rsid w:val="00C81132"/>
    <w:rsid w:val="00C92043"/>
    <w:rsid w:val="00C955EA"/>
    <w:rsid w:val="00CA15F6"/>
    <w:rsid w:val="00CA1CF5"/>
    <w:rsid w:val="00CA2D0E"/>
    <w:rsid w:val="00CB0C58"/>
    <w:rsid w:val="00CB3F62"/>
    <w:rsid w:val="00CB676C"/>
    <w:rsid w:val="00CC132A"/>
    <w:rsid w:val="00CD0446"/>
    <w:rsid w:val="00CD3E9B"/>
    <w:rsid w:val="00CD685F"/>
    <w:rsid w:val="00CE2961"/>
    <w:rsid w:val="00D02567"/>
    <w:rsid w:val="00D112F9"/>
    <w:rsid w:val="00D11B05"/>
    <w:rsid w:val="00D12879"/>
    <w:rsid w:val="00D23E0A"/>
    <w:rsid w:val="00D30C08"/>
    <w:rsid w:val="00D31F3A"/>
    <w:rsid w:val="00D44A80"/>
    <w:rsid w:val="00D47D52"/>
    <w:rsid w:val="00D54ADE"/>
    <w:rsid w:val="00D63DB0"/>
    <w:rsid w:val="00D643D1"/>
    <w:rsid w:val="00D66AF9"/>
    <w:rsid w:val="00D670A4"/>
    <w:rsid w:val="00D7056F"/>
    <w:rsid w:val="00D760EC"/>
    <w:rsid w:val="00D7705C"/>
    <w:rsid w:val="00D82BE8"/>
    <w:rsid w:val="00D90963"/>
    <w:rsid w:val="00D97197"/>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424B6"/>
    <w:rsid w:val="00E44E2E"/>
    <w:rsid w:val="00E4502E"/>
    <w:rsid w:val="00E4515E"/>
    <w:rsid w:val="00E527BE"/>
    <w:rsid w:val="00E607A1"/>
    <w:rsid w:val="00E61931"/>
    <w:rsid w:val="00E64BF7"/>
    <w:rsid w:val="00E65727"/>
    <w:rsid w:val="00E66C12"/>
    <w:rsid w:val="00E802A4"/>
    <w:rsid w:val="00E8133F"/>
    <w:rsid w:val="00E82778"/>
    <w:rsid w:val="00E87CB9"/>
    <w:rsid w:val="00E9390E"/>
    <w:rsid w:val="00EA25B9"/>
    <w:rsid w:val="00EA4E5C"/>
    <w:rsid w:val="00EB5DAE"/>
    <w:rsid w:val="00EB7961"/>
    <w:rsid w:val="00EC61C4"/>
    <w:rsid w:val="00ED4F0D"/>
    <w:rsid w:val="00ED5344"/>
    <w:rsid w:val="00EE43FE"/>
    <w:rsid w:val="00EF33B5"/>
    <w:rsid w:val="00EF4B11"/>
    <w:rsid w:val="00F017DF"/>
    <w:rsid w:val="00F035CB"/>
    <w:rsid w:val="00F04909"/>
    <w:rsid w:val="00F04A95"/>
    <w:rsid w:val="00F16C03"/>
    <w:rsid w:val="00F172FE"/>
    <w:rsid w:val="00F1777F"/>
    <w:rsid w:val="00F22586"/>
    <w:rsid w:val="00F22AB4"/>
    <w:rsid w:val="00F278B4"/>
    <w:rsid w:val="00F363B4"/>
    <w:rsid w:val="00F44395"/>
    <w:rsid w:val="00F461AE"/>
    <w:rsid w:val="00F55DA6"/>
    <w:rsid w:val="00F5695D"/>
    <w:rsid w:val="00F6652D"/>
    <w:rsid w:val="00F76567"/>
    <w:rsid w:val="00F92F4E"/>
    <w:rsid w:val="00FB545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456">
      <w:bodyDiv w:val="1"/>
      <w:marLeft w:val="0"/>
      <w:marRight w:val="0"/>
      <w:marTop w:val="0"/>
      <w:marBottom w:val="0"/>
      <w:divBdr>
        <w:top w:val="none" w:sz="0" w:space="0" w:color="auto"/>
        <w:left w:val="none" w:sz="0" w:space="0" w:color="auto"/>
        <w:bottom w:val="none" w:sz="0" w:space="0" w:color="auto"/>
        <w:right w:val="none" w:sz="0" w:space="0" w:color="auto"/>
      </w:divBdr>
    </w:div>
    <w:div w:id="112526797">
      <w:bodyDiv w:val="1"/>
      <w:marLeft w:val="0"/>
      <w:marRight w:val="0"/>
      <w:marTop w:val="0"/>
      <w:marBottom w:val="0"/>
      <w:divBdr>
        <w:top w:val="none" w:sz="0" w:space="0" w:color="auto"/>
        <w:left w:val="none" w:sz="0" w:space="0" w:color="auto"/>
        <w:bottom w:val="none" w:sz="0" w:space="0" w:color="auto"/>
        <w:right w:val="none" w:sz="0" w:space="0" w:color="auto"/>
      </w:divBdr>
    </w:div>
    <w:div w:id="115099723">
      <w:bodyDiv w:val="1"/>
      <w:marLeft w:val="0"/>
      <w:marRight w:val="0"/>
      <w:marTop w:val="0"/>
      <w:marBottom w:val="0"/>
      <w:divBdr>
        <w:top w:val="none" w:sz="0" w:space="0" w:color="auto"/>
        <w:left w:val="none" w:sz="0" w:space="0" w:color="auto"/>
        <w:bottom w:val="none" w:sz="0" w:space="0" w:color="auto"/>
        <w:right w:val="none" w:sz="0" w:space="0" w:color="auto"/>
      </w:divBdr>
    </w:div>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175002315">
      <w:bodyDiv w:val="1"/>
      <w:marLeft w:val="0"/>
      <w:marRight w:val="0"/>
      <w:marTop w:val="0"/>
      <w:marBottom w:val="0"/>
      <w:divBdr>
        <w:top w:val="none" w:sz="0" w:space="0" w:color="auto"/>
        <w:left w:val="none" w:sz="0" w:space="0" w:color="auto"/>
        <w:bottom w:val="none" w:sz="0" w:space="0" w:color="auto"/>
        <w:right w:val="none" w:sz="0" w:space="0" w:color="auto"/>
      </w:divBdr>
    </w:div>
    <w:div w:id="195388592">
      <w:bodyDiv w:val="1"/>
      <w:marLeft w:val="0"/>
      <w:marRight w:val="0"/>
      <w:marTop w:val="0"/>
      <w:marBottom w:val="0"/>
      <w:divBdr>
        <w:top w:val="none" w:sz="0" w:space="0" w:color="auto"/>
        <w:left w:val="none" w:sz="0" w:space="0" w:color="auto"/>
        <w:bottom w:val="none" w:sz="0" w:space="0" w:color="auto"/>
        <w:right w:val="none" w:sz="0" w:space="0" w:color="auto"/>
      </w:divBdr>
    </w:div>
    <w:div w:id="342049935">
      <w:bodyDiv w:val="1"/>
      <w:marLeft w:val="0"/>
      <w:marRight w:val="0"/>
      <w:marTop w:val="0"/>
      <w:marBottom w:val="0"/>
      <w:divBdr>
        <w:top w:val="none" w:sz="0" w:space="0" w:color="auto"/>
        <w:left w:val="none" w:sz="0" w:space="0" w:color="auto"/>
        <w:bottom w:val="none" w:sz="0" w:space="0" w:color="auto"/>
        <w:right w:val="none" w:sz="0" w:space="0" w:color="auto"/>
      </w:divBdr>
    </w:div>
    <w:div w:id="353073401">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790058209">
      <w:bodyDiv w:val="1"/>
      <w:marLeft w:val="0"/>
      <w:marRight w:val="0"/>
      <w:marTop w:val="0"/>
      <w:marBottom w:val="0"/>
      <w:divBdr>
        <w:top w:val="none" w:sz="0" w:space="0" w:color="auto"/>
        <w:left w:val="none" w:sz="0" w:space="0" w:color="auto"/>
        <w:bottom w:val="none" w:sz="0" w:space="0" w:color="auto"/>
        <w:right w:val="none" w:sz="0" w:space="0" w:color="auto"/>
      </w:divBdr>
    </w:div>
    <w:div w:id="793211260">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889918429">
      <w:bodyDiv w:val="1"/>
      <w:marLeft w:val="0"/>
      <w:marRight w:val="0"/>
      <w:marTop w:val="0"/>
      <w:marBottom w:val="0"/>
      <w:divBdr>
        <w:top w:val="none" w:sz="0" w:space="0" w:color="auto"/>
        <w:left w:val="none" w:sz="0" w:space="0" w:color="auto"/>
        <w:bottom w:val="none" w:sz="0" w:space="0" w:color="auto"/>
        <w:right w:val="none" w:sz="0" w:space="0" w:color="auto"/>
      </w:divBdr>
    </w:div>
    <w:div w:id="985402921">
      <w:bodyDiv w:val="1"/>
      <w:marLeft w:val="0"/>
      <w:marRight w:val="0"/>
      <w:marTop w:val="0"/>
      <w:marBottom w:val="0"/>
      <w:divBdr>
        <w:top w:val="none" w:sz="0" w:space="0" w:color="auto"/>
        <w:left w:val="none" w:sz="0" w:space="0" w:color="auto"/>
        <w:bottom w:val="none" w:sz="0" w:space="0" w:color="auto"/>
        <w:right w:val="none" w:sz="0" w:space="0" w:color="auto"/>
      </w:divBdr>
    </w:div>
    <w:div w:id="1012951567">
      <w:bodyDiv w:val="1"/>
      <w:marLeft w:val="0"/>
      <w:marRight w:val="0"/>
      <w:marTop w:val="0"/>
      <w:marBottom w:val="0"/>
      <w:divBdr>
        <w:top w:val="none" w:sz="0" w:space="0" w:color="auto"/>
        <w:left w:val="none" w:sz="0" w:space="0" w:color="auto"/>
        <w:bottom w:val="none" w:sz="0" w:space="0" w:color="auto"/>
        <w:right w:val="none" w:sz="0" w:space="0" w:color="auto"/>
      </w:divBdr>
    </w:div>
    <w:div w:id="1060249372">
      <w:bodyDiv w:val="1"/>
      <w:marLeft w:val="0"/>
      <w:marRight w:val="0"/>
      <w:marTop w:val="0"/>
      <w:marBottom w:val="0"/>
      <w:divBdr>
        <w:top w:val="none" w:sz="0" w:space="0" w:color="auto"/>
        <w:left w:val="none" w:sz="0" w:space="0" w:color="auto"/>
        <w:bottom w:val="none" w:sz="0" w:space="0" w:color="auto"/>
        <w:right w:val="none" w:sz="0" w:space="0" w:color="auto"/>
      </w:divBdr>
    </w:div>
    <w:div w:id="1116876352">
      <w:bodyDiv w:val="1"/>
      <w:marLeft w:val="0"/>
      <w:marRight w:val="0"/>
      <w:marTop w:val="0"/>
      <w:marBottom w:val="0"/>
      <w:divBdr>
        <w:top w:val="none" w:sz="0" w:space="0" w:color="auto"/>
        <w:left w:val="none" w:sz="0" w:space="0" w:color="auto"/>
        <w:bottom w:val="none" w:sz="0" w:space="0" w:color="auto"/>
        <w:right w:val="none" w:sz="0" w:space="0" w:color="auto"/>
      </w:divBdr>
    </w:div>
    <w:div w:id="1173646393">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1656102971">
      <w:bodyDiv w:val="1"/>
      <w:marLeft w:val="0"/>
      <w:marRight w:val="0"/>
      <w:marTop w:val="0"/>
      <w:marBottom w:val="0"/>
      <w:divBdr>
        <w:top w:val="none" w:sz="0" w:space="0" w:color="auto"/>
        <w:left w:val="none" w:sz="0" w:space="0" w:color="auto"/>
        <w:bottom w:val="none" w:sz="0" w:space="0" w:color="auto"/>
        <w:right w:val="none" w:sz="0" w:space="0" w:color="auto"/>
      </w:divBdr>
    </w:div>
    <w:div w:id="1690445112">
      <w:bodyDiv w:val="1"/>
      <w:marLeft w:val="0"/>
      <w:marRight w:val="0"/>
      <w:marTop w:val="0"/>
      <w:marBottom w:val="0"/>
      <w:divBdr>
        <w:top w:val="none" w:sz="0" w:space="0" w:color="auto"/>
        <w:left w:val="none" w:sz="0" w:space="0" w:color="auto"/>
        <w:bottom w:val="none" w:sz="0" w:space="0" w:color="auto"/>
        <w:right w:val="none" w:sz="0" w:space="0" w:color="auto"/>
      </w:divBdr>
    </w:div>
    <w:div w:id="1808011850">
      <w:bodyDiv w:val="1"/>
      <w:marLeft w:val="0"/>
      <w:marRight w:val="0"/>
      <w:marTop w:val="0"/>
      <w:marBottom w:val="0"/>
      <w:divBdr>
        <w:top w:val="none" w:sz="0" w:space="0" w:color="auto"/>
        <w:left w:val="none" w:sz="0" w:space="0" w:color="auto"/>
        <w:bottom w:val="none" w:sz="0" w:space="0" w:color="auto"/>
        <w:right w:val="none" w:sz="0" w:space="0" w:color="auto"/>
      </w:divBdr>
    </w:div>
    <w:div w:id="1998607628">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5831220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4579-E1B2-4834-B074-2768582E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2017-12-08T23:03:00Z</dcterms:created>
  <dcterms:modified xsi:type="dcterms:W3CDTF">2018-01-05T18:13:00Z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